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4F8" w:rsidRPr="00ED2A7E" w:rsidRDefault="009E74F8" w:rsidP="009E74F8">
      <w:pPr>
        <w:autoSpaceDE w:val="0"/>
        <w:autoSpaceDN w:val="0"/>
        <w:ind w:left="-426" w:firstLine="710"/>
        <w:jc w:val="center"/>
        <w:rPr>
          <w:lang w:val="uk-UA" w:eastAsia="ru-RU"/>
        </w:rPr>
      </w:pPr>
      <w:r w:rsidRPr="00ED2A7E">
        <w:rPr>
          <w:lang w:val="uk-UA" w:eastAsia="ru-RU"/>
        </w:rPr>
        <w:t>ОГОЛОШЕННЯ</w:t>
      </w:r>
    </w:p>
    <w:p w:rsidR="009E74F8" w:rsidRPr="00ED2A7E" w:rsidRDefault="009E74F8" w:rsidP="00ED2A7E">
      <w:pPr>
        <w:autoSpaceDE w:val="0"/>
        <w:autoSpaceDN w:val="0"/>
        <w:jc w:val="both"/>
        <w:rPr>
          <w:lang w:val="uk-UA" w:eastAsia="ru-RU"/>
        </w:rPr>
      </w:pPr>
    </w:p>
    <w:p w:rsidR="009E74F8" w:rsidRPr="00E9376D" w:rsidRDefault="009E74F8" w:rsidP="00E17F08">
      <w:pPr>
        <w:numPr>
          <w:ilvl w:val="0"/>
          <w:numId w:val="20"/>
        </w:numPr>
        <w:ind w:left="0" w:firstLine="0"/>
        <w:jc w:val="both"/>
        <w:rPr>
          <w:sz w:val="32"/>
          <w:szCs w:val="32"/>
          <w:lang w:val="uk-UA" w:eastAsia="uk-UA"/>
        </w:rPr>
      </w:pPr>
      <w:r w:rsidRPr="00ED2A7E">
        <w:rPr>
          <w:lang w:val="uk-UA"/>
        </w:rPr>
        <w:t>Засідання комісії</w:t>
      </w:r>
      <w:r w:rsidR="00DD606C">
        <w:rPr>
          <w:lang w:val="uk-UA"/>
        </w:rPr>
        <w:t xml:space="preserve"> з визначення виконавця послуг по вивезенню</w:t>
      </w:r>
      <w:r w:rsidRPr="00ED2A7E">
        <w:rPr>
          <w:lang w:val="uk-UA"/>
        </w:rPr>
        <w:t xml:space="preserve"> побутових відходів </w:t>
      </w:r>
      <w:r w:rsidR="00DD606C">
        <w:rPr>
          <w:lang w:val="uk-UA"/>
        </w:rPr>
        <w:t xml:space="preserve">з </w:t>
      </w:r>
      <w:r w:rsidR="005759B5">
        <w:rPr>
          <w:lang w:val="uk-UA"/>
        </w:rPr>
        <w:t xml:space="preserve">території </w:t>
      </w:r>
      <w:r w:rsidR="00DD606C" w:rsidRPr="00DD606C">
        <w:rPr>
          <w:lang w:val="uk-UA"/>
        </w:rPr>
        <w:t>одно</w:t>
      </w:r>
      <w:r w:rsidR="007474AA">
        <w:rPr>
          <w:lang w:val="uk-UA"/>
        </w:rPr>
        <w:t>квартирних житлових будинків</w:t>
      </w:r>
      <w:r w:rsidR="001C3DE4">
        <w:rPr>
          <w:lang w:val="uk-UA"/>
        </w:rPr>
        <w:t>,</w:t>
      </w:r>
      <w:r w:rsidR="001C3DE4" w:rsidRPr="001C3DE4">
        <w:rPr>
          <w:sz w:val="28"/>
          <w:szCs w:val="28"/>
          <w:lang w:val="uk-UA" w:eastAsia="ru-RU"/>
        </w:rPr>
        <w:t xml:space="preserve"> </w:t>
      </w:r>
      <w:r w:rsidR="001C3DE4" w:rsidRPr="001C3DE4">
        <w:rPr>
          <w:lang w:val="uk-UA" w:eastAsia="ru-RU"/>
        </w:rPr>
        <w:t>що знаходяться на території</w:t>
      </w:r>
      <w:r w:rsidR="000A1FC4" w:rsidRPr="00ED2A7E">
        <w:rPr>
          <w:lang w:val="uk-UA"/>
        </w:rPr>
        <w:t xml:space="preserve"> Вінницької міської територіальної громади</w:t>
      </w:r>
      <w:r w:rsidR="001C3DE4">
        <w:rPr>
          <w:lang w:val="uk-UA"/>
        </w:rPr>
        <w:t>,</w:t>
      </w:r>
      <w:r w:rsidRPr="00ED2A7E">
        <w:rPr>
          <w:lang w:val="uk-UA"/>
        </w:rPr>
        <w:t xml:space="preserve"> </w:t>
      </w:r>
      <w:r w:rsidRPr="00E9376D">
        <w:rPr>
          <w:lang w:val="uk-UA"/>
        </w:rPr>
        <w:t xml:space="preserve">відбудеться </w:t>
      </w:r>
      <w:r w:rsidR="00E33B91" w:rsidRPr="00E33B91">
        <w:rPr>
          <w:lang w:val="uk-UA"/>
        </w:rPr>
        <w:t>24</w:t>
      </w:r>
      <w:r w:rsidR="00C90625">
        <w:rPr>
          <w:lang w:val="uk-UA"/>
        </w:rPr>
        <w:t xml:space="preserve"> жовтня 2022</w:t>
      </w:r>
      <w:r w:rsidRPr="0035373B">
        <w:rPr>
          <w:lang w:val="uk-UA"/>
        </w:rPr>
        <w:t xml:space="preserve"> </w:t>
      </w:r>
      <w:r w:rsidRPr="00E9376D">
        <w:rPr>
          <w:lang w:val="uk-UA"/>
        </w:rPr>
        <w:t xml:space="preserve">року. </w:t>
      </w:r>
    </w:p>
    <w:p w:rsidR="000A1FC4" w:rsidRPr="00ED2A7E" w:rsidRDefault="009E74F8" w:rsidP="00ED2A7E">
      <w:pPr>
        <w:numPr>
          <w:ilvl w:val="0"/>
          <w:numId w:val="20"/>
        </w:numPr>
        <w:suppressAutoHyphens w:val="0"/>
        <w:autoSpaceDE w:val="0"/>
        <w:autoSpaceDN w:val="0"/>
        <w:ind w:left="0" w:firstLine="0"/>
        <w:contextualSpacing/>
        <w:jc w:val="both"/>
        <w:rPr>
          <w:lang w:val="uk-UA"/>
        </w:rPr>
      </w:pPr>
      <w:r w:rsidRPr="00ED2A7E">
        <w:rPr>
          <w:lang w:val="uk-UA"/>
        </w:rPr>
        <w:t xml:space="preserve">Організатор конкурсу: </w:t>
      </w:r>
      <w:r w:rsidR="000A1FC4" w:rsidRPr="00ED2A7E">
        <w:rPr>
          <w:lang w:val="uk-UA"/>
        </w:rPr>
        <w:t xml:space="preserve">Виконавчий комітет Вінницької міської територіальної громади. 21100, Вінницька обл., м. Вінниця, вул. Соборна, 59, </w:t>
      </w:r>
    </w:p>
    <w:p w:rsidR="002D1603" w:rsidRPr="001A5284" w:rsidRDefault="009E74F8" w:rsidP="002A1836">
      <w:pPr>
        <w:numPr>
          <w:ilvl w:val="0"/>
          <w:numId w:val="20"/>
        </w:numPr>
        <w:suppressAutoHyphens w:val="0"/>
        <w:autoSpaceDE w:val="0"/>
        <w:autoSpaceDN w:val="0"/>
        <w:ind w:left="0" w:firstLine="0"/>
        <w:contextualSpacing/>
        <w:jc w:val="both"/>
        <w:rPr>
          <w:lang w:val="uk-UA"/>
        </w:rPr>
      </w:pPr>
      <w:r w:rsidRPr="002D1603">
        <w:rPr>
          <w:lang w:val="uk-UA"/>
        </w:rPr>
        <w:t>Підставою для проведення конкурсу є</w:t>
      </w:r>
      <w:r w:rsidR="000A1FC4" w:rsidRPr="002D1603">
        <w:rPr>
          <w:lang w:val="uk-UA"/>
        </w:rPr>
        <w:t xml:space="preserve"> </w:t>
      </w:r>
      <w:r w:rsidR="000A1FC4" w:rsidRPr="002D1603">
        <w:rPr>
          <w:lang w:val="uk-UA" w:eastAsia="ru-RU"/>
        </w:rPr>
        <w:t xml:space="preserve">Постанова Кабінету Міністрів України від 16.11.2011 № 1173 та рішення виконавчого комітету Вінницької міської ради </w:t>
      </w:r>
      <w:r w:rsidR="000A1FC4" w:rsidRPr="001A5284">
        <w:rPr>
          <w:lang w:val="uk-UA" w:eastAsia="ru-RU"/>
        </w:rPr>
        <w:t xml:space="preserve">від </w:t>
      </w:r>
      <w:r w:rsidR="00ED377F">
        <w:rPr>
          <w:sz w:val="22"/>
          <w:szCs w:val="22"/>
          <w:lang w:val="uk-UA"/>
        </w:rPr>
        <w:t>18.08.2022 №1676</w:t>
      </w:r>
      <w:r w:rsidR="002D1603" w:rsidRPr="001A5284">
        <w:rPr>
          <w:sz w:val="22"/>
          <w:szCs w:val="22"/>
          <w:lang w:val="uk-UA"/>
        </w:rPr>
        <w:t xml:space="preserve"> «Про проведення конкурсу з визначення виконавця послуг з вивезення побутових відходів з території одноквартирних житлових будинків»</w:t>
      </w:r>
    </w:p>
    <w:p w:rsidR="009E74F8" w:rsidRPr="002D1603" w:rsidRDefault="002D1603" w:rsidP="002A1836">
      <w:pPr>
        <w:numPr>
          <w:ilvl w:val="0"/>
          <w:numId w:val="20"/>
        </w:numPr>
        <w:suppressAutoHyphens w:val="0"/>
        <w:autoSpaceDE w:val="0"/>
        <w:autoSpaceDN w:val="0"/>
        <w:ind w:left="0" w:firstLine="0"/>
        <w:contextualSpacing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E74F8" w:rsidRPr="002D1603">
        <w:rPr>
          <w:lang w:val="uk-UA"/>
        </w:rPr>
        <w:t xml:space="preserve">Місце, дата та час проведення конкурсу: </w:t>
      </w:r>
    </w:p>
    <w:p w:rsidR="009E74F8" w:rsidRPr="00ED2A7E" w:rsidRDefault="009E74F8" w:rsidP="00ED2A7E">
      <w:pPr>
        <w:autoSpaceDE w:val="0"/>
        <w:autoSpaceDN w:val="0"/>
        <w:jc w:val="both"/>
        <w:rPr>
          <w:lang w:val="uk-UA"/>
        </w:rPr>
      </w:pPr>
      <w:r w:rsidRPr="00ED2A7E">
        <w:rPr>
          <w:lang w:val="uk-UA"/>
        </w:rPr>
        <w:t>Місце:</w:t>
      </w:r>
      <w:r w:rsidRPr="00ED2A7E">
        <w:rPr>
          <w:lang w:val="uk-UA" w:eastAsia="ru-RU"/>
        </w:rPr>
        <w:t xml:space="preserve"> </w:t>
      </w:r>
      <w:r w:rsidR="000A1FC4" w:rsidRPr="00ED2A7E">
        <w:rPr>
          <w:lang w:val="uk-UA" w:eastAsia="ru-RU"/>
        </w:rPr>
        <w:t xml:space="preserve">21100, Вінницька обл., м. Вінниця, вул. Соборна, 59, </w:t>
      </w:r>
      <w:r w:rsidR="000A1FC4" w:rsidRPr="003D7AA9">
        <w:rPr>
          <w:lang w:val="uk-UA" w:eastAsia="ru-RU"/>
        </w:rPr>
        <w:t xml:space="preserve">каб. </w:t>
      </w:r>
      <w:r w:rsidR="003D7AA9" w:rsidRPr="003D7AA9">
        <w:rPr>
          <w:lang w:val="uk-UA" w:eastAsia="ru-RU"/>
        </w:rPr>
        <w:t>524</w:t>
      </w:r>
    </w:p>
    <w:p w:rsidR="009E74F8" w:rsidRPr="00E9376D" w:rsidRDefault="009E74F8" w:rsidP="00ED2A7E">
      <w:pPr>
        <w:autoSpaceDE w:val="0"/>
        <w:autoSpaceDN w:val="0"/>
        <w:jc w:val="both"/>
        <w:rPr>
          <w:lang w:val="uk-UA"/>
        </w:rPr>
      </w:pPr>
      <w:r w:rsidRPr="00ED2A7E">
        <w:t>Дата:</w:t>
      </w:r>
      <w:r w:rsidRPr="00ED2A7E">
        <w:rPr>
          <w:lang w:val="uk-UA"/>
        </w:rPr>
        <w:t xml:space="preserve"> </w:t>
      </w:r>
      <w:r w:rsidR="00E33B91" w:rsidRPr="003570B8">
        <w:t>24</w:t>
      </w:r>
      <w:r w:rsidR="005E4FCC" w:rsidRPr="0035373B">
        <w:rPr>
          <w:lang w:val="uk-UA"/>
        </w:rPr>
        <w:t xml:space="preserve"> жовтня</w:t>
      </w:r>
      <w:r w:rsidR="00C90625">
        <w:t xml:space="preserve"> 2022</w:t>
      </w:r>
      <w:r w:rsidRPr="0035373B">
        <w:t xml:space="preserve"> </w:t>
      </w:r>
      <w:r w:rsidRPr="00E9376D">
        <w:t xml:space="preserve">року </w:t>
      </w:r>
    </w:p>
    <w:p w:rsidR="009E74F8" w:rsidRPr="00E9376D" w:rsidRDefault="009E74F8" w:rsidP="00ED2A7E">
      <w:pPr>
        <w:autoSpaceDE w:val="0"/>
        <w:autoSpaceDN w:val="0"/>
        <w:jc w:val="both"/>
        <w:rPr>
          <w:lang w:val="uk-UA"/>
        </w:rPr>
      </w:pPr>
      <w:r w:rsidRPr="00E9376D">
        <w:t>Час: 1</w:t>
      </w:r>
      <w:r w:rsidRPr="00E9376D">
        <w:rPr>
          <w:lang w:val="uk-UA"/>
        </w:rPr>
        <w:t>0</w:t>
      </w:r>
      <w:r w:rsidRPr="00E9376D">
        <w:t xml:space="preserve">.00. </w:t>
      </w:r>
    </w:p>
    <w:p w:rsidR="00E3273B" w:rsidRDefault="009E74F8" w:rsidP="00D46079">
      <w:pPr>
        <w:autoSpaceDE w:val="0"/>
        <w:autoSpaceDN w:val="0"/>
        <w:ind w:firstLine="708"/>
        <w:jc w:val="both"/>
        <w:rPr>
          <w:lang w:val="uk-UA"/>
        </w:rPr>
      </w:pPr>
      <w:r w:rsidRPr="00ED2A7E">
        <w:rPr>
          <w:lang w:val="uk-UA"/>
        </w:rPr>
        <w:t xml:space="preserve">Ознайомитися з умовами надання послуг з вивезення побутових відходів можна </w:t>
      </w:r>
      <w:r w:rsidR="007D2551">
        <w:rPr>
          <w:lang w:val="uk-UA"/>
        </w:rPr>
        <w:t>у начальника</w:t>
      </w:r>
      <w:r w:rsidR="000A1FC4" w:rsidRPr="00ED2A7E">
        <w:rPr>
          <w:lang w:val="uk-UA"/>
        </w:rPr>
        <w:t xml:space="preserve"> відділу ут</w:t>
      </w:r>
      <w:r w:rsidR="00D46079">
        <w:rPr>
          <w:lang w:val="uk-UA"/>
        </w:rPr>
        <w:t>риман</w:t>
      </w:r>
      <w:r w:rsidR="00C90625">
        <w:rPr>
          <w:lang w:val="uk-UA"/>
        </w:rPr>
        <w:t>ня об’єктів благоустрою Хілінський Вячеслав Аполлінарійович</w:t>
      </w:r>
      <w:r w:rsidR="000A1FC4" w:rsidRPr="00ED2A7E">
        <w:rPr>
          <w:lang w:val="uk-UA"/>
        </w:rPr>
        <w:t xml:space="preserve">, телефон: (0432)-59-53-48, тел./факс: (0432)-59-52-62, Е-mail: </w:t>
      </w:r>
      <w:r w:rsidR="00C90625" w:rsidRPr="00C90625">
        <w:t>Hilinskuy</w:t>
      </w:r>
      <w:r w:rsidR="00C90625" w:rsidRPr="00C90625">
        <w:rPr>
          <w:lang w:val="uk-UA"/>
        </w:rPr>
        <w:t>@</w:t>
      </w:r>
      <w:r w:rsidR="00C90625" w:rsidRPr="00C90625">
        <w:t>vmr</w:t>
      </w:r>
      <w:r w:rsidR="00C90625" w:rsidRPr="00C90625">
        <w:rPr>
          <w:lang w:val="uk-UA"/>
        </w:rPr>
        <w:t>.</w:t>
      </w:r>
      <w:r w:rsidR="00C90625" w:rsidRPr="00C90625">
        <w:t>gov</w:t>
      </w:r>
      <w:r w:rsidR="00C90625" w:rsidRPr="00C90625">
        <w:rPr>
          <w:lang w:val="uk-UA"/>
        </w:rPr>
        <w:t>.</w:t>
      </w:r>
      <w:r w:rsidR="00C90625" w:rsidRPr="00C90625">
        <w:t>ua</w:t>
      </w:r>
      <w:r w:rsidR="00D46079">
        <w:rPr>
          <w:lang w:val="uk-UA"/>
        </w:rPr>
        <w:t xml:space="preserve"> </w:t>
      </w:r>
    </w:p>
    <w:p w:rsidR="009E74F8" w:rsidRPr="00F4722F" w:rsidRDefault="009E74F8" w:rsidP="00D46079">
      <w:pPr>
        <w:autoSpaceDE w:val="0"/>
        <w:autoSpaceDN w:val="0"/>
        <w:ind w:firstLine="708"/>
        <w:jc w:val="both"/>
        <w:rPr>
          <w:b/>
          <w:lang w:val="uk-UA"/>
        </w:rPr>
      </w:pPr>
      <w:r w:rsidRPr="00F4722F">
        <w:rPr>
          <w:b/>
          <w:lang w:val="uk-UA"/>
        </w:rPr>
        <w:t xml:space="preserve">Кваліфікаційні вимоги до учасників конкурсу: </w:t>
      </w:r>
    </w:p>
    <w:p w:rsidR="00F4722F" w:rsidRPr="00025E70" w:rsidRDefault="00F4722F" w:rsidP="00F4722F">
      <w:pPr>
        <w:numPr>
          <w:ilvl w:val="0"/>
          <w:numId w:val="19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025E70">
        <w:rPr>
          <w:lang w:val="uk-UA"/>
        </w:rPr>
        <w:t>Наявність матеріально-технічної бази. Наявність менш зношених та в достатній кількості спеціально обладнаних транспортних засобів навантаження та перевезення побутових відходів, що утворюються у житловій забудові розміщених у межах певної території.</w:t>
      </w:r>
    </w:p>
    <w:p w:rsidR="00F4722F" w:rsidRPr="00025E70" w:rsidRDefault="00F4722F" w:rsidP="00F4722F">
      <w:pPr>
        <w:numPr>
          <w:ilvl w:val="0"/>
          <w:numId w:val="19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025E70">
        <w:rPr>
          <w:lang w:val="uk-UA"/>
        </w:rPr>
        <w:t>Наявність власного або орендованого контрольно-технічного пункту. Можливість здійснювати щоденний контроль за технічним станом транспортних засобів власними силами, виконання регламентних робіт з технічного обслуговування та ремонту спеціально обладнаних транспортних засобів.</w:t>
      </w:r>
    </w:p>
    <w:p w:rsidR="00F4722F" w:rsidRPr="00025E70" w:rsidRDefault="00F4722F" w:rsidP="00F4722F">
      <w:pPr>
        <w:numPr>
          <w:ilvl w:val="0"/>
          <w:numId w:val="19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44433D">
        <w:rPr>
          <w:lang w:val="uk-UA" w:eastAsia="ru-RU"/>
        </w:rPr>
        <w:t>Наявність та кількість працівників</w:t>
      </w:r>
      <w:r w:rsidRPr="00025E70">
        <w:rPr>
          <w:lang w:val="uk-UA" w:eastAsia="ru-RU"/>
        </w:rPr>
        <w:t xml:space="preserve"> відповідної кваліфікації (з урахуванням пропозицій щодо залучення співвиконавців). </w:t>
      </w:r>
    </w:p>
    <w:p w:rsidR="00F4722F" w:rsidRPr="00025E70" w:rsidRDefault="00F4722F" w:rsidP="00F4722F">
      <w:pPr>
        <w:numPr>
          <w:ilvl w:val="0"/>
          <w:numId w:val="19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025E70">
        <w:rPr>
          <w:lang w:val="uk-UA"/>
        </w:rPr>
        <w:t>Створення умов для миття спеціально обладнаних транспортних засобів.</w:t>
      </w:r>
    </w:p>
    <w:p w:rsidR="00F4722F" w:rsidRPr="00025E70" w:rsidRDefault="00F4722F" w:rsidP="00F4722F">
      <w:pPr>
        <w:numPr>
          <w:ilvl w:val="0"/>
          <w:numId w:val="19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025E70">
        <w:rPr>
          <w:lang w:val="uk-UA"/>
        </w:rPr>
        <w:t>Наявність системи контролю руху спеціально обладнаних транспортних засобів під час збирання та перевезення побутових відходів.</w:t>
      </w:r>
    </w:p>
    <w:p w:rsidR="00F4722F" w:rsidRPr="00025E70" w:rsidRDefault="00F4722F" w:rsidP="00F4722F">
      <w:pPr>
        <w:numPr>
          <w:ilvl w:val="0"/>
          <w:numId w:val="19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025E70">
        <w:rPr>
          <w:lang w:val="uk-UA"/>
        </w:rPr>
        <w:t>Вартість надання послуг з вивезення побутових відходів.</w:t>
      </w:r>
    </w:p>
    <w:p w:rsidR="00F4722F" w:rsidRPr="00025E70" w:rsidRDefault="00F4722F" w:rsidP="00F4722F">
      <w:pPr>
        <w:numPr>
          <w:ilvl w:val="0"/>
          <w:numId w:val="19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025E70">
        <w:rPr>
          <w:lang w:val="uk-UA"/>
        </w:rPr>
        <w:t xml:space="preserve">Досвід роботи з надання послуг з </w:t>
      </w:r>
      <w:r w:rsidRPr="0094386F">
        <w:rPr>
          <w:lang w:val="uk-UA"/>
        </w:rPr>
        <w:t xml:space="preserve">вивезення </w:t>
      </w:r>
      <w:r w:rsidRPr="00025E70">
        <w:rPr>
          <w:lang w:val="uk-UA"/>
        </w:rPr>
        <w:t>побутових відходів відповідно до вимог стандартів, нормативів, норм та правил.</w:t>
      </w:r>
    </w:p>
    <w:p w:rsidR="00F4722F" w:rsidRPr="00025E70" w:rsidRDefault="00F4722F" w:rsidP="00F4722F">
      <w:pPr>
        <w:numPr>
          <w:ilvl w:val="0"/>
          <w:numId w:val="19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025E70">
        <w:rPr>
          <w:lang w:val="uk-UA"/>
        </w:rPr>
        <w:t>Способи поводження з побутовими відходам, яким надається перевага, у порядку спадання: повторне використання; використання як вторинної сировини; отримання електричної чи теплової енергії; утилізація побутових відходів.</w:t>
      </w:r>
    </w:p>
    <w:p w:rsidR="009E74F8" w:rsidRPr="00ED2A7E" w:rsidRDefault="009E74F8" w:rsidP="00E17F08">
      <w:pPr>
        <w:numPr>
          <w:ilvl w:val="0"/>
          <w:numId w:val="28"/>
        </w:numPr>
        <w:suppressAutoHyphens w:val="0"/>
        <w:autoSpaceDE w:val="0"/>
        <w:autoSpaceDN w:val="0"/>
        <w:ind w:left="0" w:firstLine="0"/>
        <w:contextualSpacing/>
        <w:jc w:val="both"/>
        <w:rPr>
          <w:lang w:val="uk-UA"/>
        </w:rPr>
      </w:pPr>
      <w:r w:rsidRPr="00ED2A7E">
        <w:rPr>
          <w:lang w:val="uk-UA"/>
        </w:rPr>
        <w:t>Характеристика території, де повинні надаватися послуги з вивезення побутових відходів: розміри та межі певної території населеного пункту та перелік розміщених у зазначених межах об'єктів утворення побутових відходів, середня відстань до об'єктів поводження з відходами та їх місцезнаходження</w:t>
      </w:r>
    </w:p>
    <w:p w:rsidR="009E74F8" w:rsidRPr="00ED2A7E" w:rsidRDefault="009E74F8" w:rsidP="00ED2A7E">
      <w:pPr>
        <w:ind w:firstLine="708"/>
        <w:jc w:val="both"/>
        <w:rPr>
          <w:lang w:val="uk-UA" w:eastAsia="ru-RU"/>
        </w:rPr>
      </w:pPr>
      <w:r w:rsidRPr="00ED2A7E">
        <w:rPr>
          <w:lang w:val="uk-UA" w:eastAsia="ru-RU"/>
        </w:rPr>
        <w:t>Орієнтовні показники:</w:t>
      </w:r>
    </w:p>
    <w:p w:rsidR="00194B89" w:rsidRPr="00ED2A7E" w:rsidRDefault="00ED2A7E" w:rsidP="00ED2A7E">
      <w:pPr>
        <w:snapToGrid w:val="0"/>
        <w:jc w:val="both"/>
        <w:rPr>
          <w:lang w:val="uk-UA"/>
        </w:rPr>
      </w:pPr>
      <w:r w:rsidRPr="00ED2A7E">
        <w:rPr>
          <w:i/>
          <w:lang w:val="uk-UA"/>
        </w:rPr>
        <w:t>-</w:t>
      </w:r>
      <w:r w:rsidRPr="00ED2A7E">
        <w:rPr>
          <w:i/>
          <w:lang w:val="uk-UA"/>
        </w:rPr>
        <w:tab/>
      </w:r>
      <w:r w:rsidR="00B7210A">
        <w:rPr>
          <w:lang w:val="uk-UA"/>
        </w:rPr>
        <w:t>площа території Вінницької міської</w:t>
      </w:r>
      <w:r w:rsidR="00194B89" w:rsidRPr="00ED2A7E">
        <w:rPr>
          <w:lang w:val="uk-UA"/>
        </w:rPr>
        <w:t xml:space="preserve"> територіальної громади – 11320 га;</w:t>
      </w:r>
    </w:p>
    <w:p w:rsidR="00194B89" w:rsidRPr="00ED2A7E" w:rsidRDefault="005E4FCC" w:rsidP="00ED2A7E">
      <w:pPr>
        <w:snapToGrid w:val="0"/>
        <w:jc w:val="both"/>
        <w:rPr>
          <w:lang w:val="uk-UA"/>
        </w:rPr>
      </w:pPr>
      <w:r>
        <w:rPr>
          <w:lang w:val="uk-UA"/>
        </w:rPr>
        <w:t>-</w:t>
      </w:r>
      <w:r>
        <w:rPr>
          <w:lang w:val="uk-UA"/>
        </w:rPr>
        <w:tab/>
        <w:t xml:space="preserve">житловий фонд представлений </w:t>
      </w:r>
      <w:r w:rsidR="00194B89" w:rsidRPr="00ED2A7E">
        <w:rPr>
          <w:lang w:val="uk-UA"/>
        </w:rPr>
        <w:t xml:space="preserve"> </w:t>
      </w:r>
      <w:r w:rsidR="00854847" w:rsidRPr="00854847">
        <w:rPr>
          <w:lang w:val="uk-UA"/>
        </w:rPr>
        <w:t>29551</w:t>
      </w:r>
      <w:r w:rsidR="00194B89" w:rsidRPr="00854847">
        <w:rPr>
          <w:lang w:val="uk-UA"/>
        </w:rPr>
        <w:t xml:space="preserve"> о</w:t>
      </w:r>
      <w:r w:rsidR="00194B89" w:rsidRPr="00ED2A7E">
        <w:rPr>
          <w:lang w:val="uk-UA"/>
        </w:rPr>
        <w:t>днок</w:t>
      </w:r>
      <w:r w:rsidR="00B7210A">
        <w:rPr>
          <w:lang w:val="uk-UA"/>
        </w:rPr>
        <w:t>вартирними житловими</w:t>
      </w:r>
      <w:r w:rsidR="006D60EA">
        <w:rPr>
          <w:lang w:val="uk-UA"/>
        </w:rPr>
        <w:t xml:space="preserve"> будинка</w:t>
      </w:r>
      <w:r w:rsidR="00B7210A">
        <w:rPr>
          <w:lang w:val="uk-UA"/>
        </w:rPr>
        <w:t>ми</w:t>
      </w:r>
      <w:r w:rsidR="00194B89" w:rsidRPr="00ED2A7E">
        <w:rPr>
          <w:lang w:val="uk-UA"/>
        </w:rPr>
        <w:t>;</w:t>
      </w:r>
    </w:p>
    <w:p w:rsidR="00E17F08" w:rsidRDefault="00194B89" w:rsidP="00ED2A7E">
      <w:pPr>
        <w:snapToGrid w:val="0"/>
        <w:jc w:val="both"/>
        <w:rPr>
          <w:lang w:val="uk-UA"/>
        </w:rPr>
      </w:pPr>
      <w:r w:rsidRPr="00ED2A7E">
        <w:rPr>
          <w:lang w:val="uk-UA"/>
        </w:rPr>
        <w:t>-</w:t>
      </w:r>
      <w:r w:rsidRPr="00ED2A7E">
        <w:rPr>
          <w:lang w:val="uk-UA"/>
        </w:rPr>
        <w:tab/>
        <w:t xml:space="preserve">кількість місць розташування складування побутового сміття, листя та відходів </w:t>
      </w:r>
    </w:p>
    <w:p w:rsidR="00194B89" w:rsidRPr="00E9376D" w:rsidRDefault="00194B89" w:rsidP="00ED2A7E">
      <w:pPr>
        <w:snapToGrid w:val="0"/>
        <w:jc w:val="both"/>
        <w:rPr>
          <w:lang w:val="uk-UA"/>
        </w:rPr>
      </w:pPr>
      <w:r w:rsidRPr="00ED2A7E">
        <w:rPr>
          <w:lang w:val="uk-UA"/>
        </w:rPr>
        <w:t xml:space="preserve">деревини – </w:t>
      </w:r>
      <w:r w:rsidR="00332DFD" w:rsidRPr="00E9376D">
        <w:rPr>
          <w:lang w:val="uk-UA"/>
        </w:rPr>
        <w:t>9</w:t>
      </w:r>
      <w:r w:rsidRPr="00E9376D">
        <w:rPr>
          <w:lang w:val="uk-UA"/>
        </w:rPr>
        <w:t>;</w:t>
      </w:r>
    </w:p>
    <w:p w:rsidR="00194B89" w:rsidRPr="00ED2A7E" w:rsidRDefault="00194B89" w:rsidP="00ED2A7E">
      <w:pPr>
        <w:snapToGrid w:val="0"/>
        <w:jc w:val="both"/>
        <w:rPr>
          <w:lang w:val="uk-UA"/>
        </w:rPr>
      </w:pPr>
      <w:r w:rsidRPr="00ED2A7E">
        <w:rPr>
          <w:lang w:val="uk-UA"/>
        </w:rPr>
        <w:t>-</w:t>
      </w:r>
      <w:r w:rsidRPr="00ED2A7E">
        <w:rPr>
          <w:lang w:val="uk-UA"/>
        </w:rPr>
        <w:tab/>
        <w:t>протяжність міських шляхів 431,4</w:t>
      </w:r>
      <w:r w:rsidR="00B4097E">
        <w:rPr>
          <w:lang w:val="uk-UA"/>
        </w:rPr>
        <w:t>км</w:t>
      </w:r>
      <w:r w:rsidRPr="00ED2A7E">
        <w:rPr>
          <w:lang w:val="uk-UA"/>
        </w:rPr>
        <w:t xml:space="preserve"> в тому числі з твердим покриттям 384,4 км;</w:t>
      </w:r>
    </w:p>
    <w:p w:rsidR="00194B89" w:rsidRPr="00ED2A7E" w:rsidRDefault="00194B89" w:rsidP="006D60EA">
      <w:p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ED2A7E">
        <w:rPr>
          <w:lang w:val="uk-UA"/>
        </w:rPr>
        <w:t>-</w:t>
      </w:r>
      <w:r w:rsidRPr="00ED2A7E">
        <w:rPr>
          <w:lang w:val="uk-UA"/>
        </w:rPr>
        <w:tab/>
        <w:t>відстань від межі міста до полігону ТПВ – 7 км.</w:t>
      </w:r>
    </w:p>
    <w:p w:rsidR="009E74F8" w:rsidRPr="00ED2A7E" w:rsidRDefault="009E74F8" w:rsidP="00E17F08">
      <w:pPr>
        <w:numPr>
          <w:ilvl w:val="0"/>
          <w:numId w:val="28"/>
        </w:numPr>
        <w:suppressAutoHyphens w:val="0"/>
        <w:autoSpaceDE w:val="0"/>
        <w:autoSpaceDN w:val="0"/>
        <w:ind w:left="0" w:firstLine="0"/>
        <w:contextualSpacing/>
        <w:jc w:val="both"/>
        <w:rPr>
          <w:lang w:val="uk-UA"/>
        </w:rPr>
      </w:pPr>
      <w:r w:rsidRPr="00ED2A7E">
        <w:rPr>
          <w:lang w:val="uk-UA"/>
        </w:rPr>
        <w:t>Характеристика об'єктів утворення  побутових  відходів  за джерелами їх утворення</w:t>
      </w:r>
    </w:p>
    <w:p w:rsidR="009E74F8" w:rsidRDefault="009E74F8" w:rsidP="00E17F08">
      <w:pPr>
        <w:numPr>
          <w:ilvl w:val="0"/>
          <w:numId w:val="28"/>
        </w:numPr>
        <w:suppressAutoHyphens w:val="0"/>
        <w:autoSpaceDE w:val="0"/>
        <w:autoSpaceDN w:val="0"/>
        <w:ind w:left="0" w:firstLine="0"/>
        <w:contextualSpacing/>
        <w:jc w:val="both"/>
        <w:rPr>
          <w:lang w:val="uk-UA"/>
        </w:rPr>
      </w:pPr>
      <w:r w:rsidRPr="00ED2A7E">
        <w:rPr>
          <w:lang w:val="uk-UA"/>
        </w:rPr>
        <w:t>Характеристика, включаючи потужність, та місцезнаходження об'єктів поводження з побутовими відходами.</w:t>
      </w:r>
    </w:p>
    <w:p w:rsidR="00E17F08" w:rsidRDefault="00E17F08" w:rsidP="00E17F08">
      <w:pPr>
        <w:suppressAutoHyphens w:val="0"/>
        <w:autoSpaceDE w:val="0"/>
        <w:autoSpaceDN w:val="0"/>
        <w:contextualSpacing/>
        <w:jc w:val="both"/>
        <w:rPr>
          <w:lang w:val="uk-UA"/>
        </w:rPr>
      </w:pPr>
    </w:p>
    <w:p w:rsidR="00476A0E" w:rsidRPr="00476A0E" w:rsidRDefault="00476A0E" w:rsidP="00E17F08">
      <w:pPr>
        <w:pStyle w:val="af4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b/>
          <w:lang w:val="uk-UA"/>
        </w:rPr>
      </w:pPr>
      <w:r w:rsidRPr="00476A0E">
        <w:rPr>
          <w:rFonts w:ascii="Times New Roman" w:hAnsi="Times New Roman"/>
          <w:b/>
          <w:lang w:val="uk-UA"/>
        </w:rPr>
        <w:t>ЛОТ 1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670"/>
      </w:tblGrid>
      <w:tr w:rsidR="00476A0E" w:rsidRPr="00ED2A7E" w:rsidTr="00963681">
        <w:tc>
          <w:tcPr>
            <w:tcW w:w="4503" w:type="dxa"/>
            <w:shd w:val="clear" w:color="auto" w:fill="auto"/>
          </w:tcPr>
          <w:p w:rsidR="00476A0E" w:rsidRPr="00ED2A7E" w:rsidRDefault="00476A0E" w:rsidP="00E17F08">
            <w:pPr>
              <w:jc w:val="center"/>
              <w:rPr>
                <w:lang w:val="uk-UA" w:eastAsia="ru-RU"/>
              </w:rPr>
            </w:pPr>
            <w:r w:rsidRPr="00ED2A7E">
              <w:rPr>
                <w:lang w:val="uk-UA" w:eastAsia="ru-RU"/>
              </w:rPr>
              <w:lastRenderedPageBreak/>
              <w:t xml:space="preserve">Назва об’єкта утворення побутових відходів </w:t>
            </w:r>
          </w:p>
        </w:tc>
        <w:tc>
          <w:tcPr>
            <w:tcW w:w="5670" w:type="dxa"/>
            <w:shd w:val="clear" w:color="auto" w:fill="auto"/>
          </w:tcPr>
          <w:p w:rsidR="00476A0E" w:rsidRPr="00ED2A7E" w:rsidRDefault="00476A0E" w:rsidP="00E17F08">
            <w:pPr>
              <w:jc w:val="center"/>
              <w:rPr>
                <w:lang w:val="uk-UA" w:eastAsia="ru-RU"/>
              </w:rPr>
            </w:pPr>
            <w:r w:rsidRPr="00ED2A7E">
              <w:rPr>
                <w:lang w:val="uk-UA" w:eastAsia="ru-RU"/>
              </w:rPr>
              <w:t>Показники</w:t>
            </w:r>
          </w:p>
        </w:tc>
      </w:tr>
      <w:tr w:rsidR="00476A0E" w:rsidRPr="00ED2A7E" w:rsidTr="00963681">
        <w:tc>
          <w:tcPr>
            <w:tcW w:w="4503" w:type="dxa"/>
            <w:shd w:val="clear" w:color="auto" w:fill="auto"/>
          </w:tcPr>
          <w:p w:rsidR="00476A0E" w:rsidRPr="00ED2A7E" w:rsidRDefault="00476A0E" w:rsidP="00E17F08">
            <w:pPr>
              <w:rPr>
                <w:lang w:val="uk-UA" w:eastAsia="ru-RU"/>
              </w:rPr>
            </w:pPr>
            <w:r w:rsidRPr="00ED2A7E">
              <w:rPr>
                <w:lang w:val="uk-UA" w:eastAsia="ru-RU"/>
              </w:rPr>
              <w:t>Одноквартирні житлові будинки приватного сектора:</w:t>
            </w:r>
          </w:p>
        </w:tc>
        <w:tc>
          <w:tcPr>
            <w:tcW w:w="5670" w:type="dxa"/>
            <w:shd w:val="clear" w:color="auto" w:fill="auto"/>
          </w:tcPr>
          <w:p w:rsidR="00476A0E" w:rsidRPr="00845C12" w:rsidRDefault="00476A0E" w:rsidP="00E17F08">
            <w:pPr>
              <w:rPr>
                <w:color w:val="FF0000"/>
                <w:lang w:val="uk-UA" w:eastAsia="ru-RU"/>
              </w:rPr>
            </w:pPr>
            <w:r w:rsidRPr="00854847">
              <w:rPr>
                <w:lang w:val="uk-UA" w:eastAsia="ru-RU"/>
              </w:rPr>
              <w:t>14812</w:t>
            </w:r>
          </w:p>
        </w:tc>
      </w:tr>
      <w:tr w:rsidR="00476A0E" w:rsidRPr="00ED2A7E" w:rsidTr="00963681">
        <w:tc>
          <w:tcPr>
            <w:tcW w:w="4503" w:type="dxa"/>
            <w:shd w:val="clear" w:color="auto" w:fill="auto"/>
          </w:tcPr>
          <w:p w:rsidR="00476A0E" w:rsidRPr="00ED2A7E" w:rsidRDefault="00476A0E" w:rsidP="00E17F08">
            <w:pPr>
              <w:rPr>
                <w:lang w:val="uk-UA" w:eastAsia="ru-RU"/>
              </w:rPr>
            </w:pPr>
            <w:r w:rsidRPr="00ED2A7E">
              <w:rPr>
                <w:lang w:val="uk-UA" w:eastAsia="ru-RU"/>
              </w:rPr>
              <w:t>Кількість мешканців одноквартирних житлових будинків приватного сектора (орієнтовно)</w:t>
            </w:r>
          </w:p>
        </w:tc>
        <w:tc>
          <w:tcPr>
            <w:tcW w:w="5670" w:type="dxa"/>
            <w:shd w:val="clear" w:color="auto" w:fill="auto"/>
          </w:tcPr>
          <w:p w:rsidR="00476A0E" w:rsidRPr="00845C12" w:rsidRDefault="00476A0E" w:rsidP="00E17F08">
            <w:pPr>
              <w:rPr>
                <w:color w:val="FF0000"/>
                <w:lang w:val="uk-UA" w:eastAsia="ru-RU"/>
              </w:rPr>
            </w:pPr>
            <w:r w:rsidRPr="00854847">
              <w:rPr>
                <w:lang w:val="uk-UA" w:eastAsia="ru-RU"/>
              </w:rPr>
              <w:t>52540</w:t>
            </w:r>
          </w:p>
        </w:tc>
      </w:tr>
      <w:tr w:rsidR="00476A0E" w:rsidRPr="00ED2A7E" w:rsidTr="00963681">
        <w:tc>
          <w:tcPr>
            <w:tcW w:w="4503" w:type="dxa"/>
            <w:shd w:val="clear" w:color="auto" w:fill="auto"/>
          </w:tcPr>
          <w:p w:rsidR="00476A0E" w:rsidRPr="00ED2A7E" w:rsidRDefault="00476A0E" w:rsidP="00E17F08">
            <w:pPr>
              <w:rPr>
                <w:lang w:val="uk-UA" w:eastAsia="ru-RU"/>
              </w:rPr>
            </w:pPr>
            <w:r w:rsidRPr="00ED2A7E">
              <w:rPr>
                <w:lang w:val="uk-UA" w:eastAsia="ru-RU"/>
              </w:rPr>
              <w:t>Місце знаходження будинків, їх характеристика залежно від наявності видів благоустрою (каналізації, центрального опалення, водо- та газопостачання)</w:t>
            </w:r>
          </w:p>
        </w:tc>
        <w:tc>
          <w:tcPr>
            <w:tcW w:w="5670" w:type="dxa"/>
            <w:shd w:val="clear" w:color="auto" w:fill="auto"/>
          </w:tcPr>
          <w:p w:rsidR="00476A0E" w:rsidRPr="001A5284" w:rsidRDefault="00476A0E" w:rsidP="00E17F08">
            <w:pPr>
              <w:rPr>
                <w:lang w:val="uk-UA" w:eastAsia="ru-RU"/>
              </w:rPr>
            </w:pPr>
            <w:r w:rsidRPr="001A5284">
              <w:rPr>
                <w:lang w:val="uk-UA" w:eastAsia="ru-RU"/>
              </w:rPr>
              <w:t>Розташовані на території квартальних комітетів та комітетів мікрорайонів «Вінниченко», «Димитрівський», «Добробут», «Київський», «Лівобережний», «Поділля», «Царина», «Ясний» «Слов’янка», «Центральний».</w:t>
            </w:r>
          </w:p>
          <w:p w:rsidR="00476A0E" w:rsidRPr="00ED2A7E" w:rsidRDefault="00476A0E" w:rsidP="00E17F08">
            <w:pPr>
              <w:rPr>
                <w:lang w:val="uk-UA" w:eastAsia="ru-RU"/>
              </w:rPr>
            </w:pPr>
            <w:r w:rsidRPr="001A5284">
              <w:rPr>
                <w:lang w:val="uk-UA" w:eastAsia="ru-RU"/>
              </w:rPr>
              <w:t>Більша частина будинків обладнані централізованим водопостачанням та водовідведенням. Централізованим газопостачанням обладнано 96% будинків.</w:t>
            </w:r>
          </w:p>
        </w:tc>
      </w:tr>
      <w:tr w:rsidR="00476A0E" w:rsidRPr="00ED2A7E" w:rsidTr="00963681">
        <w:tc>
          <w:tcPr>
            <w:tcW w:w="4503" w:type="dxa"/>
            <w:shd w:val="clear" w:color="auto" w:fill="auto"/>
          </w:tcPr>
          <w:p w:rsidR="00476A0E" w:rsidRPr="00ED2A7E" w:rsidRDefault="00476A0E" w:rsidP="00E17F08">
            <w:pPr>
              <w:rPr>
                <w:lang w:val="uk-UA" w:eastAsia="ru-RU"/>
              </w:rPr>
            </w:pPr>
            <w:r w:rsidRPr="00ED2A7E">
              <w:rPr>
                <w:lang w:val="uk-UA" w:eastAsia="ru-RU"/>
              </w:rPr>
              <w:t>Наявність, кількість, місцезнаходження, об’єм і належність контейнерів (контейнерних майданчиків) для зберігання та збирання різних побутових відходів</w:t>
            </w:r>
          </w:p>
        </w:tc>
        <w:tc>
          <w:tcPr>
            <w:tcW w:w="5670" w:type="dxa"/>
            <w:shd w:val="clear" w:color="auto" w:fill="auto"/>
          </w:tcPr>
          <w:p w:rsidR="00476A0E" w:rsidRPr="00ED2A7E" w:rsidRDefault="00476A0E" w:rsidP="00E17F08">
            <w:pPr>
              <w:rPr>
                <w:lang w:val="uk-UA" w:eastAsia="ru-RU"/>
              </w:rPr>
            </w:pPr>
            <w:r w:rsidRPr="00ED2A7E">
              <w:rPr>
                <w:lang w:val="uk-UA" w:eastAsia="ru-RU"/>
              </w:rPr>
              <w:t>Кількість контейнерів, наданих в користування мешканцям приватного сектору (об’ємом  0,11</w:t>
            </w:r>
            <w:r>
              <w:rPr>
                <w:lang w:val="uk-UA" w:eastAsia="ru-RU"/>
              </w:rPr>
              <w:t>м</w:t>
            </w:r>
            <w:r>
              <w:rPr>
                <w:vertAlign w:val="superscript"/>
                <w:lang w:val="uk-UA" w:eastAsia="ru-RU"/>
              </w:rPr>
              <w:t>3</w:t>
            </w:r>
            <w:r w:rsidRPr="00ED2A7E">
              <w:rPr>
                <w:lang w:val="uk-UA" w:eastAsia="ru-RU"/>
              </w:rPr>
              <w:t xml:space="preserve"> та 0,24</w:t>
            </w:r>
            <w:r>
              <w:rPr>
                <w:lang w:val="uk-UA" w:eastAsia="ru-RU"/>
              </w:rPr>
              <w:t>м</w:t>
            </w:r>
            <w:r>
              <w:rPr>
                <w:vertAlign w:val="superscript"/>
                <w:lang w:val="uk-UA" w:eastAsia="ru-RU"/>
              </w:rPr>
              <w:t>3</w:t>
            </w:r>
            <w:r w:rsidRPr="00ED2A7E">
              <w:rPr>
                <w:lang w:val="uk-UA" w:eastAsia="ru-RU"/>
              </w:rPr>
              <w:t>)  відповідно 154 та 240, ;</w:t>
            </w:r>
          </w:p>
          <w:p w:rsidR="00476A0E" w:rsidRPr="00ED2A7E" w:rsidRDefault="00476A0E" w:rsidP="00E17F08">
            <w:pPr>
              <w:rPr>
                <w:lang w:val="uk-UA" w:eastAsia="ru-RU"/>
              </w:rPr>
            </w:pPr>
            <w:r w:rsidRPr="00ED2A7E">
              <w:rPr>
                <w:lang w:val="uk-UA" w:eastAsia="ru-RU"/>
              </w:rPr>
              <w:t>Контейнери перебувають на балансі комунального підприємства,  – 394;</w:t>
            </w:r>
          </w:p>
        </w:tc>
      </w:tr>
    </w:tbl>
    <w:p w:rsidR="00476A0E" w:rsidRDefault="00476A0E" w:rsidP="00E17F08">
      <w:pPr>
        <w:jc w:val="both"/>
        <w:rPr>
          <w:b/>
          <w:lang w:val="uk-UA"/>
        </w:rPr>
      </w:pPr>
    </w:p>
    <w:p w:rsidR="00845C12" w:rsidRPr="00476A0E" w:rsidRDefault="00476A0E" w:rsidP="00C90625">
      <w:pPr>
        <w:jc w:val="both"/>
        <w:rPr>
          <w:b/>
          <w:lang w:val="uk-UA"/>
        </w:rPr>
      </w:pPr>
      <w:r>
        <w:rPr>
          <w:b/>
          <w:lang w:val="uk-UA"/>
        </w:rPr>
        <w:t>ЛОТ 2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670"/>
      </w:tblGrid>
      <w:tr w:rsidR="00845C12" w:rsidRPr="00ED2A7E" w:rsidTr="0035373B">
        <w:tc>
          <w:tcPr>
            <w:tcW w:w="4503" w:type="dxa"/>
            <w:shd w:val="clear" w:color="auto" w:fill="auto"/>
          </w:tcPr>
          <w:p w:rsidR="00845C12" w:rsidRPr="00ED2A7E" w:rsidRDefault="00845C12" w:rsidP="00845C12">
            <w:pPr>
              <w:jc w:val="center"/>
              <w:rPr>
                <w:lang w:val="uk-UA" w:eastAsia="ru-RU"/>
              </w:rPr>
            </w:pPr>
            <w:r w:rsidRPr="00ED2A7E">
              <w:rPr>
                <w:lang w:val="uk-UA" w:eastAsia="ru-RU"/>
              </w:rPr>
              <w:t xml:space="preserve">Назва об’єкта утворення побутових відходів </w:t>
            </w:r>
          </w:p>
        </w:tc>
        <w:tc>
          <w:tcPr>
            <w:tcW w:w="5670" w:type="dxa"/>
            <w:shd w:val="clear" w:color="auto" w:fill="auto"/>
          </w:tcPr>
          <w:p w:rsidR="00845C12" w:rsidRPr="00ED2A7E" w:rsidRDefault="00845C12" w:rsidP="00845C12">
            <w:pPr>
              <w:jc w:val="center"/>
              <w:rPr>
                <w:lang w:val="uk-UA" w:eastAsia="ru-RU"/>
              </w:rPr>
            </w:pPr>
            <w:r w:rsidRPr="00ED2A7E">
              <w:rPr>
                <w:lang w:val="uk-UA" w:eastAsia="ru-RU"/>
              </w:rPr>
              <w:t>Показники</w:t>
            </w:r>
          </w:p>
        </w:tc>
      </w:tr>
      <w:tr w:rsidR="00845C12" w:rsidRPr="00ED2A7E" w:rsidTr="0035373B">
        <w:tc>
          <w:tcPr>
            <w:tcW w:w="4503" w:type="dxa"/>
            <w:shd w:val="clear" w:color="auto" w:fill="auto"/>
          </w:tcPr>
          <w:p w:rsidR="00845C12" w:rsidRPr="00ED2A7E" w:rsidRDefault="00845C12" w:rsidP="00845C12">
            <w:pPr>
              <w:rPr>
                <w:lang w:val="uk-UA" w:eastAsia="ru-RU"/>
              </w:rPr>
            </w:pPr>
            <w:r w:rsidRPr="00ED2A7E">
              <w:rPr>
                <w:lang w:val="uk-UA" w:eastAsia="ru-RU"/>
              </w:rPr>
              <w:t>Одноквартирні житлові будинки приватного сектора:</w:t>
            </w:r>
          </w:p>
        </w:tc>
        <w:tc>
          <w:tcPr>
            <w:tcW w:w="5670" w:type="dxa"/>
            <w:shd w:val="clear" w:color="auto" w:fill="auto"/>
          </w:tcPr>
          <w:p w:rsidR="00845C12" w:rsidRPr="00965117" w:rsidRDefault="00965117" w:rsidP="00845C12">
            <w:pPr>
              <w:rPr>
                <w:lang w:val="uk-UA" w:eastAsia="ru-RU"/>
              </w:rPr>
            </w:pPr>
            <w:r w:rsidRPr="00965117">
              <w:rPr>
                <w:lang w:val="uk-UA" w:eastAsia="ru-RU"/>
              </w:rPr>
              <w:t>14739</w:t>
            </w:r>
          </w:p>
        </w:tc>
      </w:tr>
      <w:tr w:rsidR="00845C12" w:rsidRPr="00ED2A7E" w:rsidTr="0035373B">
        <w:tc>
          <w:tcPr>
            <w:tcW w:w="4503" w:type="dxa"/>
            <w:shd w:val="clear" w:color="auto" w:fill="auto"/>
          </w:tcPr>
          <w:p w:rsidR="00845C12" w:rsidRPr="00ED2A7E" w:rsidRDefault="00845C12" w:rsidP="00845C12">
            <w:pPr>
              <w:rPr>
                <w:lang w:val="uk-UA" w:eastAsia="ru-RU"/>
              </w:rPr>
            </w:pPr>
            <w:r w:rsidRPr="00ED2A7E">
              <w:rPr>
                <w:lang w:val="uk-UA" w:eastAsia="ru-RU"/>
              </w:rPr>
              <w:t>Кількість мешканців одноквартирних житлових будинків приватного сектора (орієнтовно)</w:t>
            </w:r>
          </w:p>
        </w:tc>
        <w:tc>
          <w:tcPr>
            <w:tcW w:w="5670" w:type="dxa"/>
            <w:shd w:val="clear" w:color="auto" w:fill="auto"/>
          </w:tcPr>
          <w:p w:rsidR="00845C12" w:rsidRPr="00845C12" w:rsidRDefault="00965117" w:rsidP="00845C12">
            <w:pPr>
              <w:rPr>
                <w:color w:val="FF0000"/>
                <w:lang w:val="uk-UA" w:eastAsia="ru-RU"/>
              </w:rPr>
            </w:pPr>
            <w:r w:rsidRPr="00965117">
              <w:rPr>
                <w:lang w:val="uk-UA" w:eastAsia="ru-RU"/>
              </w:rPr>
              <w:t>49704</w:t>
            </w:r>
          </w:p>
        </w:tc>
      </w:tr>
      <w:tr w:rsidR="00845C12" w:rsidRPr="00ED2A7E" w:rsidTr="0035373B">
        <w:tc>
          <w:tcPr>
            <w:tcW w:w="4503" w:type="dxa"/>
            <w:shd w:val="clear" w:color="auto" w:fill="auto"/>
          </w:tcPr>
          <w:p w:rsidR="00845C12" w:rsidRPr="00ED2A7E" w:rsidRDefault="00845C12" w:rsidP="00845C12">
            <w:pPr>
              <w:rPr>
                <w:lang w:val="uk-UA" w:eastAsia="ru-RU"/>
              </w:rPr>
            </w:pPr>
            <w:r w:rsidRPr="00ED2A7E">
              <w:rPr>
                <w:lang w:val="uk-UA" w:eastAsia="ru-RU"/>
              </w:rPr>
              <w:t>Місце знаходження будинків, їх характеристика залежно від наявності видів благоустрою (каналізації, центрального опалення, водо- та газопостачання)</w:t>
            </w:r>
          </w:p>
        </w:tc>
        <w:tc>
          <w:tcPr>
            <w:tcW w:w="5670" w:type="dxa"/>
            <w:shd w:val="clear" w:color="auto" w:fill="auto"/>
          </w:tcPr>
          <w:p w:rsidR="001A5284" w:rsidRPr="001A5284" w:rsidRDefault="001A5284" w:rsidP="001A5284">
            <w:pPr>
              <w:rPr>
                <w:lang w:val="uk-UA" w:eastAsia="ru-RU"/>
              </w:rPr>
            </w:pPr>
            <w:r w:rsidRPr="001A5284">
              <w:rPr>
                <w:lang w:val="uk-UA" w:eastAsia="ru-RU"/>
              </w:rPr>
              <w:t>Розташовані на території квартальних комітетів та комітетів мікрорайонів «Малі Хутори-Центр», «Набережний-1», «Тяжилів», «Соняшник», «Хутір Шевченка», «Корея», «Корея-1», «Сабарів», «Пирогово», «П’ятничани».</w:t>
            </w:r>
          </w:p>
          <w:p w:rsidR="00845C12" w:rsidRPr="00ED2A7E" w:rsidRDefault="001A5284" w:rsidP="001A5284">
            <w:pPr>
              <w:rPr>
                <w:lang w:val="uk-UA" w:eastAsia="ru-RU"/>
              </w:rPr>
            </w:pPr>
            <w:r w:rsidRPr="001A5284">
              <w:rPr>
                <w:lang w:val="uk-UA" w:eastAsia="ru-RU"/>
              </w:rPr>
              <w:t xml:space="preserve"> Більша частина будинків обладнані централізованим водопостачанням та водовідведенням. Централізованим газопостачанням обладнано 96% будинків.</w:t>
            </w:r>
          </w:p>
        </w:tc>
      </w:tr>
      <w:tr w:rsidR="00845C12" w:rsidRPr="00ED2A7E" w:rsidTr="0035373B">
        <w:tc>
          <w:tcPr>
            <w:tcW w:w="4503" w:type="dxa"/>
            <w:shd w:val="clear" w:color="auto" w:fill="auto"/>
          </w:tcPr>
          <w:p w:rsidR="00845C12" w:rsidRPr="00ED2A7E" w:rsidRDefault="00845C12" w:rsidP="00845C12">
            <w:pPr>
              <w:rPr>
                <w:lang w:val="uk-UA" w:eastAsia="ru-RU"/>
              </w:rPr>
            </w:pPr>
            <w:r w:rsidRPr="00ED2A7E">
              <w:rPr>
                <w:lang w:val="uk-UA" w:eastAsia="ru-RU"/>
              </w:rPr>
              <w:t>Наявність, кількість, місцезнаходження, об’єм і належність контейнерів (контейнерних майданчиків) для зберігання та збирання різних побутових відходів</w:t>
            </w:r>
          </w:p>
        </w:tc>
        <w:tc>
          <w:tcPr>
            <w:tcW w:w="5670" w:type="dxa"/>
            <w:shd w:val="clear" w:color="auto" w:fill="auto"/>
          </w:tcPr>
          <w:p w:rsidR="00845C12" w:rsidRPr="00ED2A7E" w:rsidRDefault="00845C12" w:rsidP="00845C12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Відсутні </w:t>
            </w:r>
          </w:p>
        </w:tc>
      </w:tr>
    </w:tbl>
    <w:p w:rsidR="00845C12" w:rsidRDefault="00845C12" w:rsidP="00845C12">
      <w:pPr>
        <w:ind w:left="360"/>
        <w:jc w:val="both"/>
        <w:rPr>
          <w:lang w:val="uk-UA"/>
        </w:rPr>
      </w:pPr>
    </w:p>
    <w:p w:rsidR="00696B0B" w:rsidRPr="00B7210A" w:rsidRDefault="00696B0B" w:rsidP="006D60EA">
      <w:pPr>
        <w:numPr>
          <w:ilvl w:val="0"/>
          <w:numId w:val="29"/>
        </w:numPr>
        <w:jc w:val="both"/>
        <w:rPr>
          <w:lang w:val="uk-UA"/>
        </w:rPr>
      </w:pPr>
      <w:r w:rsidRPr="00B7210A">
        <w:rPr>
          <w:lang w:val="uk-UA"/>
        </w:rPr>
        <w:t xml:space="preserve">Відходи зібрані з території Вінницької </w:t>
      </w:r>
      <w:r w:rsidR="00B7210A" w:rsidRPr="00B7210A">
        <w:rPr>
          <w:lang w:val="uk-UA"/>
        </w:rPr>
        <w:t xml:space="preserve">міської </w:t>
      </w:r>
      <w:r w:rsidRPr="00B7210A">
        <w:rPr>
          <w:lang w:val="uk-UA"/>
        </w:rPr>
        <w:t>територіальної громади утил</w:t>
      </w:r>
      <w:r w:rsidR="00B4097E" w:rsidRPr="00B7210A">
        <w:rPr>
          <w:lang w:val="uk-UA"/>
        </w:rPr>
        <w:t xml:space="preserve">ізують на </w:t>
      </w:r>
      <w:r w:rsidRPr="00B7210A">
        <w:rPr>
          <w:lang w:val="uk-UA"/>
        </w:rPr>
        <w:t xml:space="preserve"> полігоні побутових відходів, розміщеному за адресою: Вінницький р-н, 7-й км Турбівського шосе за межами с. Стадниця.</w:t>
      </w:r>
    </w:p>
    <w:p w:rsidR="00696B0B" w:rsidRPr="00B7210A" w:rsidRDefault="00696B0B" w:rsidP="006D60EA">
      <w:pPr>
        <w:numPr>
          <w:ilvl w:val="0"/>
          <w:numId w:val="29"/>
        </w:numPr>
        <w:jc w:val="both"/>
        <w:rPr>
          <w:lang w:val="uk-UA"/>
        </w:rPr>
      </w:pPr>
      <w:r w:rsidRPr="00B7210A">
        <w:rPr>
          <w:lang w:val="uk-UA"/>
        </w:rPr>
        <w:t>Загальна площа 16,02 га, робоча площина 13,8 га, господарча зона складає  2,22 га.</w:t>
      </w:r>
    </w:p>
    <w:p w:rsidR="009E74F8" w:rsidRPr="00B7210A" w:rsidRDefault="009E74F8" w:rsidP="006D60EA">
      <w:pPr>
        <w:numPr>
          <w:ilvl w:val="0"/>
          <w:numId w:val="29"/>
        </w:numPr>
        <w:suppressAutoHyphens w:val="0"/>
        <w:contextualSpacing/>
        <w:jc w:val="both"/>
        <w:rPr>
          <w:lang w:val="uk-UA" w:eastAsia="ru-RU"/>
        </w:rPr>
      </w:pPr>
      <w:r w:rsidRPr="00B7210A">
        <w:rPr>
          <w:lang w:val="uk-UA" w:eastAsia="ru-RU"/>
        </w:rPr>
        <w:t>Способи, місце та кінцевий строк подання конкурсних пропозицій.</w:t>
      </w:r>
    </w:p>
    <w:p w:rsidR="008470C5" w:rsidRPr="00B7210A" w:rsidRDefault="009E74F8" w:rsidP="009E74F8">
      <w:pPr>
        <w:ind w:firstLine="708"/>
        <w:jc w:val="both"/>
        <w:rPr>
          <w:lang w:val="uk-UA"/>
        </w:rPr>
      </w:pPr>
      <w:r w:rsidRPr="00B7210A">
        <w:rPr>
          <w:lang w:val="uk-UA"/>
        </w:rPr>
        <w:t>Конкурсна пропозиція подається особисто або надсилається поштою конкурсній комісії у конверті щоденно, окрім вихідних днів з 0</w:t>
      </w:r>
      <w:r w:rsidR="00DD606C" w:rsidRPr="00B7210A">
        <w:rPr>
          <w:lang w:val="uk-UA"/>
        </w:rPr>
        <w:t>8</w:t>
      </w:r>
      <w:r w:rsidR="0096495F">
        <w:rPr>
          <w:vertAlign w:val="superscript"/>
          <w:lang w:val="uk-UA"/>
        </w:rPr>
        <w:t>3</w:t>
      </w:r>
      <w:r w:rsidRPr="00B7210A">
        <w:rPr>
          <w:vertAlign w:val="superscript"/>
          <w:lang w:val="uk-UA"/>
        </w:rPr>
        <w:t>0</w:t>
      </w:r>
      <w:r w:rsidRPr="00B7210A">
        <w:rPr>
          <w:lang w:val="uk-UA"/>
        </w:rPr>
        <w:t xml:space="preserve"> по 1</w:t>
      </w:r>
      <w:r w:rsidR="00DD606C" w:rsidRPr="00B7210A">
        <w:rPr>
          <w:lang w:val="uk-UA"/>
        </w:rPr>
        <w:t>7</w:t>
      </w:r>
      <w:r w:rsidR="00DD606C" w:rsidRPr="00B7210A">
        <w:rPr>
          <w:vertAlign w:val="superscript"/>
          <w:lang w:val="uk-UA"/>
        </w:rPr>
        <w:t>00</w:t>
      </w:r>
      <w:r w:rsidRPr="00B7210A">
        <w:rPr>
          <w:lang w:val="uk-UA"/>
        </w:rPr>
        <w:t xml:space="preserve"> в каб. 510 </w:t>
      </w:r>
      <w:r w:rsidR="000A1FC4" w:rsidRPr="00B7210A">
        <w:rPr>
          <w:lang w:val="uk-UA"/>
        </w:rPr>
        <w:t>Вінницької</w:t>
      </w:r>
      <w:r w:rsidRPr="00B7210A">
        <w:rPr>
          <w:lang w:val="uk-UA"/>
        </w:rPr>
        <w:t xml:space="preserve"> міської ради. На конверті повинно бути зазначено: повне найменування і місцезнаходження організатора та учасника конкурсу, перелік послуг, на надання яких подається пропозиція; маркування:</w:t>
      </w:r>
    </w:p>
    <w:p w:rsidR="009E74F8" w:rsidRPr="00B7210A" w:rsidRDefault="009E74F8" w:rsidP="009E74F8">
      <w:pPr>
        <w:ind w:firstLine="708"/>
        <w:jc w:val="both"/>
        <w:rPr>
          <w:lang w:val="uk-UA"/>
        </w:rPr>
      </w:pPr>
      <w:r w:rsidRPr="00B7210A">
        <w:rPr>
          <w:lang w:val="uk-UA"/>
        </w:rPr>
        <w:lastRenderedPageBreak/>
        <w:t xml:space="preserve"> «Не відкривати </w:t>
      </w:r>
      <w:r w:rsidR="00DD606C" w:rsidRPr="00B7210A">
        <w:rPr>
          <w:lang w:val="uk-UA"/>
        </w:rPr>
        <w:t xml:space="preserve">до </w:t>
      </w:r>
      <w:r w:rsidR="00E33B91" w:rsidRPr="00E33B91">
        <w:rPr>
          <w:lang w:val="uk-UA"/>
        </w:rPr>
        <w:t>24</w:t>
      </w:r>
      <w:r w:rsidR="00DD606C" w:rsidRPr="0035373B">
        <w:rPr>
          <w:lang w:val="uk-UA"/>
        </w:rPr>
        <w:t xml:space="preserve"> жовтня </w:t>
      </w:r>
      <w:r w:rsidR="00C90625">
        <w:rPr>
          <w:lang w:val="uk-UA"/>
        </w:rPr>
        <w:t>2022</w:t>
      </w:r>
      <w:r w:rsidR="00DD606C" w:rsidRPr="0035373B">
        <w:rPr>
          <w:lang w:val="uk-UA"/>
        </w:rPr>
        <w:t xml:space="preserve"> </w:t>
      </w:r>
      <w:r w:rsidR="00DD606C" w:rsidRPr="00B7210A">
        <w:rPr>
          <w:lang w:val="uk-UA"/>
        </w:rPr>
        <w:t>10</w:t>
      </w:r>
      <w:r w:rsidRPr="00B7210A">
        <w:rPr>
          <w:lang w:val="uk-UA"/>
        </w:rPr>
        <w:t>.00 години за Київським часом».</w:t>
      </w:r>
    </w:p>
    <w:p w:rsidR="009E74F8" w:rsidRPr="00B7210A" w:rsidRDefault="009E74F8" w:rsidP="009E74F8">
      <w:pPr>
        <w:jc w:val="both"/>
        <w:rPr>
          <w:lang w:val="uk-UA" w:eastAsia="ru-RU"/>
        </w:rPr>
      </w:pPr>
      <w:r w:rsidRPr="00B7210A">
        <w:rPr>
          <w:lang w:val="uk-UA" w:eastAsia="ru-RU"/>
        </w:rPr>
        <w:tab/>
        <w:t xml:space="preserve">Місце подання конкурсних пропозицій – </w:t>
      </w:r>
      <w:r w:rsidR="00F862B9" w:rsidRPr="00B7210A">
        <w:rPr>
          <w:lang w:val="uk-UA" w:eastAsia="ru-RU"/>
        </w:rPr>
        <w:t>21100, Вінницька область, м. Вінниця, вул. С</w:t>
      </w:r>
      <w:r w:rsidR="000A1FC4" w:rsidRPr="00B7210A">
        <w:rPr>
          <w:lang w:val="uk-UA" w:eastAsia="ru-RU"/>
        </w:rPr>
        <w:t>оборна, 59,</w:t>
      </w:r>
      <w:r w:rsidRPr="00B7210A">
        <w:rPr>
          <w:lang w:val="uk-UA" w:eastAsia="ru-RU"/>
        </w:rPr>
        <w:t xml:space="preserve"> каб. </w:t>
      </w:r>
      <w:r w:rsidR="003D7AA9" w:rsidRPr="00B7210A">
        <w:rPr>
          <w:lang w:val="uk-UA" w:eastAsia="ru-RU"/>
        </w:rPr>
        <w:t>5</w:t>
      </w:r>
      <w:r w:rsidR="00CA47A2">
        <w:rPr>
          <w:lang w:val="uk-UA" w:eastAsia="ru-RU"/>
        </w:rPr>
        <w:t>10</w:t>
      </w:r>
      <w:r w:rsidRPr="00B7210A">
        <w:rPr>
          <w:lang w:val="uk-UA" w:eastAsia="ru-RU"/>
        </w:rPr>
        <w:t>. Конкурсні пропозиції подаються щоденно, окрім вихідних днів з 0</w:t>
      </w:r>
      <w:r w:rsidR="005E4FCC" w:rsidRPr="00B7210A">
        <w:rPr>
          <w:lang w:val="uk-UA" w:eastAsia="ru-RU"/>
        </w:rPr>
        <w:t>8</w:t>
      </w:r>
      <w:r w:rsidR="0096495F">
        <w:rPr>
          <w:vertAlign w:val="superscript"/>
          <w:lang w:val="uk-UA" w:eastAsia="ru-RU"/>
        </w:rPr>
        <w:t>3</w:t>
      </w:r>
      <w:r w:rsidRPr="00B7210A">
        <w:rPr>
          <w:vertAlign w:val="superscript"/>
          <w:lang w:val="uk-UA" w:eastAsia="ru-RU"/>
        </w:rPr>
        <w:t>0</w:t>
      </w:r>
      <w:r w:rsidRPr="00B7210A">
        <w:rPr>
          <w:lang w:val="uk-UA" w:eastAsia="ru-RU"/>
        </w:rPr>
        <w:t xml:space="preserve"> по 1</w:t>
      </w:r>
      <w:r w:rsidR="005E4FCC" w:rsidRPr="00B7210A">
        <w:rPr>
          <w:lang w:val="uk-UA" w:eastAsia="ru-RU"/>
        </w:rPr>
        <w:t>7</w:t>
      </w:r>
      <w:r w:rsidR="005E4FCC" w:rsidRPr="00B7210A">
        <w:rPr>
          <w:vertAlign w:val="superscript"/>
          <w:lang w:val="uk-UA" w:eastAsia="ru-RU"/>
        </w:rPr>
        <w:t>00</w:t>
      </w:r>
      <w:r w:rsidRPr="00B7210A">
        <w:rPr>
          <w:lang w:val="uk-UA" w:eastAsia="ru-RU"/>
        </w:rPr>
        <w:t xml:space="preserve">. </w:t>
      </w:r>
    </w:p>
    <w:p w:rsidR="009E74F8" w:rsidRPr="00B7210A" w:rsidRDefault="009E74F8" w:rsidP="009E74F8">
      <w:pPr>
        <w:ind w:firstLine="708"/>
        <w:jc w:val="both"/>
        <w:rPr>
          <w:lang w:val="uk-UA" w:eastAsia="ru-RU"/>
        </w:rPr>
      </w:pPr>
      <w:r w:rsidRPr="00B7210A">
        <w:rPr>
          <w:lang w:val="uk-UA" w:eastAsia="ru-RU"/>
        </w:rPr>
        <w:t xml:space="preserve">Кінцевий строк подання конкурсних пропозицій </w:t>
      </w:r>
      <w:r w:rsidR="00DD606C" w:rsidRPr="00B7210A">
        <w:rPr>
          <w:lang w:val="uk-UA" w:eastAsia="ru-RU"/>
        </w:rPr>
        <w:t xml:space="preserve">о 09.00 годині </w:t>
      </w:r>
      <w:r w:rsidR="00E33B91" w:rsidRPr="00E33B91">
        <w:rPr>
          <w:lang w:eastAsia="ru-RU"/>
        </w:rPr>
        <w:t>24</w:t>
      </w:r>
      <w:r w:rsidR="00B41839" w:rsidRPr="0035373B">
        <w:rPr>
          <w:lang w:val="uk-UA" w:eastAsia="ru-RU"/>
        </w:rPr>
        <w:t xml:space="preserve"> жовтня</w:t>
      </w:r>
      <w:r w:rsidR="00C90625">
        <w:rPr>
          <w:lang w:val="uk-UA" w:eastAsia="ru-RU"/>
        </w:rPr>
        <w:t xml:space="preserve"> 2022</w:t>
      </w:r>
      <w:r w:rsidRPr="0035373B">
        <w:rPr>
          <w:lang w:val="uk-UA" w:eastAsia="ru-RU"/>
        </w:rPr>
        <w:t xml:space="preserve"> </w:t>
      </w:r>
      <w:r w:rsidRPr="00B7210A">
        <w:rPr>
          <w:lang w:val="uk-UA" w:eastAsia="ru-RU"/>
        </w:rPr>
        <w:t xml:space="preserve">року. </w:t>
      </w:r>
    </w:p>
    <w:p w:rsidR="009E74F8" w:rsidRPr="00B7210A" w:rsidRDefault="009E74F8" w:rsidP="009E74F8">
      <w:pPr>
        <w:jc w:val="both"/>
        <w:rPr>
          <w:lang w:val="uk-UA" w:eastAsia="ru-RU"/>
        </w:rPr>
      </w:pPr>
      <w:r w:rsidRPr="00B7210A">
        <w:rPr>
          <w:lang w:val="uk-UA" w:eastAsia="ru-RU"/>
        </w:rPr>
        <w:tab/>
      </w:r>
      <w:r w:rsidRPr="00B7210A">
        <w:rPr>
          <w:lang w:val="uk-UA"/>
        </w:rPr>
        <w:t>Конкурсна пропозиція подається у письмовій формі за підписом уповноваженої  посадової особи учасника, прошита, пронумерована та скріплена печаткою. На зворотному боці останньої сторінки пропозиції конкурсних торгів місце її прошиття має бути заклеєно контрольним папірцем з маркуванням «Прошито та пронумеровано _____ (зазначити кількість) аркушів» та засвідчено підписом Учасника або його уповноваженої особи.</w:t>
      </w:r>
      <w:r w:rsidRPr="00B7210A">
        <w:rPr>
          <w:lang w:val="uk-UA" w:eastAsia="ru-RU"/>
        </w:rPr>
        <w:t xml:space="preserve"> </w:t>
      </w:r>
      <w:r w:rsidRPr="00B7210A">
        <w:rPr>
          <w:lang w:val="uk-UA"/>
        </w:rPr>
        <w:t>Пропозиція конкурсних торгів запечатується у одному конверті, який у місцях склеювання повинен містити відбитки печатки учасника</w:t>
      </w:r>
      <w:r w:rsidR="00B4097E" w:rsidRPr="00B7210A">
        <w:rPr>
          <w:lang w:val="uk-UA"/>
        </w:rPr>
        <w:t xml:space="preserve"> (при наявності)</w:t>
      </w:r>
      <w:r w:rsidRPr="00B7210A">
        <w:rPr>
          <w:lang w:val="uk-UA"/>
        </w:rPr>
        <w:t>, а також підписи посадової особи учасника, яка має повноваження щодо підписання конкурсної пропозиції.</w:t>
      </w:r>
      <w:r w:rsidRPr="00B7210A">
        <w:rPr>
          <w:lang w:val="uk-UA" w:eastAsia="ru-RU"/>
        </w:rPr>
        <w:t xml:space="preserve"> </w:t>
      </w:r>
      <w:r w:rsidRPr="00B7210A">
        <w:rPr>
          <w:lang w:val="uk-UA"/>
        </w:rPr>
        <w:t>Учасник конкурсу має право подати лише одну пропозицію конкурсних торгів. Подання більш ніж однієї пропозиції конкурсних торгів зумовить відхилення як таких, що не відповідають умовам документації конкурсних торгів.</w:t>
      </w:r>
      <w:r w:rsidRPr="00B7210A">
        <w:rPr>
          <w:lang w:val="uk-UA" w:eastAsia="ru-RU"/>
        </w:rPr>
        <w:t xml:space="preserve"> </w:t>
      </w:r>
      <w:r w:rsidRPr="00B7210A">
        <w:rPr>
          <w:lang w:val="uk-UA"/>
        </w:rPr>
        <w:t>Усі сторінк</w:t>
      </w:r>
      <w:r w:rsidR="00531EF8" w:rsidRPr="00B7210A">
        <w:rPr>
          <w:lang w:val="uk-UA"/>
        </w:rPr>
        <w:t xml:space="preserve">и пропозиції конкурсних торгів </w:t>
      </w:r>
      <w:r w:rsidRPr="00B7210A">
        <w:rPr>
          <w:lang w:val="uk-UA"/>
        </w:rPr>
        <w:t>учасника процедури закупівлі повинні бути пронумеровані.</w:t>
      </w:r>
      <w:r w:rsidRPr="00B7210A">
        <w:rPr>
          <w:lang w:val="uk-UA" w:eastAsia="ru-RU"/>
        </w:rPr>
        <w:t xml:space="preserve"> </w:t>
      </w:r>
      <w:r w:rsidRPr="00B7210A">
        <w:rPr>
          <w:lang w:val="uk-UA"/>
        </w:rPr>
        <w:t>Документи у складі пропозиції конкурсних торгів мають бути без поправок, дописок тощо, за винятком виправлень помилок, зроблено Учасником. У останньому випадку такі виправлення мають бути засвідчені печаткою Учасника та написом «Виправленому вірити» із зазначенням прізвища, ініціалів та посади особи, що здійснила таке виправлення , а також дати виправлення.</w:t>
      </w:r>
      <w:r w:rsidRPr="00B7210A">
        <w:rPr>
          <w:lang w:val="uk-UA" w:eastAsia="ru-RU"/>
        </w:rPr>
        <w:t xml:space="preserve"> </w:t>
      </w:r>
      <w:r w:rsidRPr="00B7210A">
        <w:rPr>
          <w:lang w:val="uk-UA"/>
        </w:rPr>
        <w:t>Всі документи, що мають відношення до конкурсної пропозиції, складаються українською мовою.</w:t>
      </w:r>
      <w:r w:rsidRPr="00B7210A">
        <w:rPr>
          <w:lang w:val="uk-UA" w:eastAsia="ru-RU"/>
        </w:rPr>
        <w:t xml:space="preserve"> </w:t>
      </w:r>
      <w:r w:rsidRPr="00B7210A">
        <w:rPr>
          <w:lang w:val="uk-UA"/>
        </w:rPr>
        <w:t>Конверти  з конкурсним пропозиціями, що надійшли після закінчення строку їх подання, не розкриваються і повертаються учасникам конкурсу без розгляду.</w:t>
      </w:r>
      <w:r w:rsidRPr="00B7210A">
        <w:rPr>
          <w:lang w:val="uk-UA" w:eastAsia="ru-RU"/>
        </w:rPr>
        <w:t xml:space="preserve"> </w:t>
      </w:r>
      <w:r w:rsidRPr="00B7210A">
        <w:rPr>
          <w:lang w:val="uk-UA"/>
        </w:rPr>
        <w:t>Учасник конкурсу має право відкликати власну конкурсну пропозицію або внести до неї зміни до закінчення строку подання пропозицій.</w:t>
      </w:r>
      <w:r w:rsidRPr="00B7210A">
        <w:rPr>
          <w:lang w:val="uk-UA" w:eastAsia="ru-RU"/>
        </w:rPr>
        <w:t xml:space="preserve"> </w:t>
      </w:r>
      <w:r w:rsidRPr="00B7210A">
        <w:rPr>
          <w:lang w:val="uk-UA"/>
        </w:rPr>
        <w:t>Конкурсні пропозиції реєструються конкурсною комісією у журналі обліку. Конкурсна комісія підтверджує надходження конкурсної пропозиції шляхом повідомлення учасника конкурсу про дату і час отримання конкурсної пропозиції  та порядковий номер реєстрації пропозиції.</w:t>
      </w:r>
    </w:p>
    <w:p w:rsidR="009E74F8" w:rsidRPr="00B7210A" w:rsidRDefault="009E74F8" w:rsidP="009E74F8">
      <w:pPr>
        <w:ind w:firstLine="708"/>
        <w:jc w:val="both"/>
        <w:rPr>
          <w:color w:val="660099"/>
          <w:shd w:val="clear" w:color="auto" w:fill="FFFFFF"/>
          <w:lang w:val="uk-UA" w:eastAsia="ru-RU"/>
        </w:rPr>
      </w:pPr>
      <w:r w:rsidRPr="00B7210A">
        <w:rPr>
          <w:lang w:val="uk-UA"/>
        </w:rPr>
        <w:t xml:space="preserve">Перелік документів, оригінали або копії яких подаються учасниками конкурсу для підтвердження відповідності учасників встановленим кваліфікаційним вимогам; обсяг послуг з вивезення побутових відходів та вимоги щодо якості надання послуг згідно з критерієм, що визначається відповідно до Правил надання послуг з вивезення побутових відходів; вимоги до конкурсних пропозицій конкурсної документації можна ознайомитись на офіційному порталі </w:t>
      </w:r>
      <w:r w:rsidR="00531EF8" w:rsidRPr="00B7210A">
        <w:rPr>
          <w:lang w:val="uk-UA"/>
        </w:rPr>
        <w:t>Вінницької</w:t>
      </w:r>
      <w:r w:rsidRPr="00B7210A">
        <w:rPr>
          <w:lang w:val="uk-UA"/>
        </w:rPr>
        <w:t xml:space="preserve"> міської ради</w:t>
      </w:r>
      <w:r w:rsidRPr="00B7210A">
        <w:rPr>
          <w:lang w:eastAsia="ru-RU"/>
        </w:rPr>
        <w:fldChar w:fldCharType="begin"/>
      </w:r>
      <w:r w:rsidRPr="00B7210A">
        <w:rPr>
          <w:lang w:val="uk-UA" w:eastAsia="ru-RU"/>
        </w:rPr>
        <w:instrText xml:space="preserve"> </w:instrText>
      </w:r>
      <w:r w:rsidRPr="00B7210A">
        <w:rPr>
          <w:lang w:eastAsia="ru-RU"/>
        </w:rPr>
        <w:instrText>HYPERLINK</w:instrText>
      </w:r>
      <w:r w:rsidRPr="00B7210A">
        <w:rPr>
          <w:lang w:val="uk-UA" w:eastAsia="ru-RU"/>
        </w:rPr>
        <w:instrText xml:space="preserve"> "</w:instrText>
      </w:r>
      <w:r w:rsidRPr="00B7210A">
        <w:rPr>
          <w:lang w:eastAsia="ru-RU"/>
        </w:rPr>
        <w:instrText>http</w:instrText>
      </w:r>
      <w:r w:rsidRPr="00B7210A">
        <w:rPr>
          <w:lang w:val="uk-UA" w:eastAsia="ru-RU"/>
        </w:rPr>
        <w:instrText>://</w:instrText>
      </w:r>
      <w:r w:rsidRPr="00B7210A">
        <w:rPr>
          <w:lang w:eastAsia="ru-RU"/>
        </w:rPr>
        <w:instrText>chmr</w:instrText>
      </w:r>
      <w:r w:rsidRPr="00B7210A">
        <w:rPr>
          <w:lang w:val="uk-UA" w:eastAsia="ru-RU"/>
        </w:rPr>
        <w:instrText>.</w:instrText>
      </w:r>
      <w:r w:rsidRPr="00B7210A">
        <w:rPr>
          <w:lang w:eastAsia="ru-RU"/>
        </w:rPr>
        <w:instrText>gov</w:instrText>
      </w:r>
      <w:r w:rsidRPr="00B7210A">
        <w:rPr>
          <w:lang w:val="uk-UA" w:eastAsia="ru-RU"/>
        </w:rPr>
        <w:instrText>.</w:instrText>
      </w:r>
      <w:r w:rsidRPr="00B7210A">
        <w:rPr>
          <w:lang w:eastAsia="ru-RU"/>
        </w:rPr>
        <w:instrText>ua</w:instrText>
      </w:r>
      <w:r w:rsidRPr="00B7210A">
        <w:rPr>
          <w:lang w:val="uk-UA" w:eastAsia="ru-RU"/>
        </w:rPr>
        <w:instrText xml:space="preserve">/" </w:instrText>
      </w:r>
      <w:r w:rsidRPr="00B7210A">
        <w:rPr>
          <w:lang w:eastAsia="ru-RU"/>
        </w:rPr>
        <w:fldChar w:fldCharType="separate"/>
      </w:r>
      <w:r w:rsidRPr="00B7210A">
        <w:rPr>
          <w:color w:val="660099"/>
          <w:shd w:val="clear" w:color="auto" w:fill="FFFFFF"/>
          <w:lang w:val="uk-UA" w:eastAsia="ru-RU"/>
        </w:rPr>
        <w:t xml:space="preserve">: </w:t>
      </w:r>
      <w:r w:rsidR="00531EF8" w:rsidRPr="00B7210A">
        <w:rPr>
          <w:color w:val="006621"/>
          <w:shd w:val="clear" w:color="auto" w:fill="FFFFFF"/>
          <w:lang w:val="en-US" w:eastAsia="ru-RU"/>
        </w:rPr>
        <w:t>vmr</w:t>
      </w:r>
      <w:r w:rsidRPr="00B7210A">
        <w:rPr>
          <w:color w:val="006621"/>
          <w:shd w:val="clear" w:color="auto" w:fill="FFFFFF"/>
          <w:lang w:val="uk-UA" w:eastAsia="ru-RU"/>
        </w:rPr>
        <w:t>.</w:t>
      </w:r>
      <w:r w:rsidRPr="00B7210A">
        <w:rPr>
          <w:color w:val="006621"/>
          <w:shd w:val="clear" w:color="auto" w:fill="FFFFFF"/>
          <w:lang w:eastAsia="ru-RU"/>
        </w:rPr>
        <w:t>gov</w:t>
      </w:r>
      <w:r w:rsidRPr="00B7210A">
        <w:rPr>
          <w:color w:val="006621"/>
          <w:shd w:val="clear" w:color="auto" w:fill="FFFFFF"/>
          <w:lang w:val="uk-UA" w:eastAsia="ru-RU"/>
        </w:rPr>
        <w:t>.</w:t>
      </w:r>
      <w:r w:rsidRPr="00B7210A">
        <w:rPr>
          <w:color w:val="006621"/>
          <w:shd w:val="clear" w:color="auto" w:fill="FFFFFF"/>
          <w:lang w:eastAsia="ru-RU"/>
        </w:rPr>
        <w:t>ua</w:t>
      </w:r>
      <w:r w:rsidRPr="00B7210A">
        <w:rPr>
          <w:color w:val="006621"/>
          <w:shd w:val="clear" w:color="auto" w:fill="FFFFFF"/>
          <w:lang w:val="uk-UA" w:eastAsia="ru-RU"/>
        </w:rPr>
        <w:t>/.</w:t>
      </w:r>
    </w:p>
    <w:p w:rsidR="000B18A8" w:rsidRPr="003570B8" w:rsidRDefault="009E74F8" w:rsidP="003570B8">
      <w:pPr>
        <w:jc w:val="both"/>
        <w:rPr>
          <w:lang w:val="uk-UA"/>
        </w:rPr>
      </w:pPr>
      <w:r w:rsidRPr="00B7210A">
        <w:rPr>
          <w:lang w:eastAsia="ru-RU"/>
        </w:rPr>
        <w:fldChar w:fldCharType="end"/>
      </w:r>
      <w:r w:rsidR="000B18A8">
        <w:rPr>
          <w:color w:val="FF0000"/>
          <w:lang w:val="uk-UA"/>
        </w:rPr>
        <w:t xml:space="preserve"> </w:t>
      </w:r>
      <w:bookmarkStart w:id="0" w:name="_GoBack"/>
      <w:bookmarkEnd w:id="0"/>
    </w:p>
    <w:sectPr w:rsidR="000B18A8" w:rsidRPr="003570B8" w:rsidSect="00C657D1">
      <w:pgSz w:w="11906" w:h="16838"/>
      <w:pgMar w:top="1135" w:right="850" w:bottom="56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22C" w:rsidRDefault="002E222C" w:rsidP="00F70152">
      <w:r>
        <w:separator/>
      </w:r>
    </w:p>
  </w:endnote>
  <w:endnote w:type="continuationSeparator" w:id="0">
    <w:p w:rsidR="002E222C" w:rsidRDefault="002E222C" w:rsidP="00F7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22C" w:rsidRDefault="002E222C" w:rsidP="00F70152">
      <w:r>
        <w:separator/>
      </w:r>
    </w:p>
  </w:footnote>
  <w:footnote w:type="continuationSeparator" w:id="0">
    <w:p w:rsidR="002E222C" w:rsidRDefault="002E222C" w:rsidP="00F70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870"/>
        </w:tabs>
        <w:ind w:left="870" w:hanging="360"/>
      </w:pPr>
      <w:rPr>
        <w:b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EBB4738"/>
    <w:multiLevelType w:val="hybridMultilevel"/>
    <w:tmpl w:val="A4D64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C5DA8"/>
    <w:multiLevelType w:val="hybridMultilevel"/>
    <w:tmpl w:val="9168E9AE"/>
    <w:lvl w:ilvl="0" w:tplc="619E74C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B8892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08705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5632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421C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F8CD8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9E6F9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D6D68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360D1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EC042C"/>
    <w:multiLevelType w:val="hybridMultilevel"/>
    <w:tmpl w:val="2B7A6F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C42BD"/>
    <w:multiLevelType w:val="hybridMultilevel"/>
    <w:tmpl w:val="105AD3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117E9"/>
    <w:multiLevelType w:val="hybridMultilevel"/>
    <w:tmpl w:val="82B4A8FC"/>
    <w:lvl w:ilvl="0" w:tplc="2FF0745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22DE6"/>
    <w:multiLevelType w:val="hybridMultilevel"/>
    <w:tmpl w:val="048821E8"/>
    <w:lvl w:ilvl="0" w:tplc="060E985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457D40"/>
    <w:multiLevelType w:val="hybridMultilevel"/>
    <w:tmpl w:val="7A4A0D8E"/>
    <w:lvl w:ilvl="0" w:tplc="AD3C55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B2E24"/>
    <w:multiLevelType w:val="hybridMultilevel"/>
    <w:tmpl w:val="34228B46"/>
    <w:lvl w:ilvl="0" w:tplc="71CAEFF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53354FE"/>
    <w:multiLevelType w:val="hybridMultilevel"/>
    <w:tmpl w:val="BC4091E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A539C6"/>
    <w:multiLevelType w:val="hybridMultilevel"/>
    <w:tmpl w:val="1A12655E"/>
    <w:lvl w:ilvl="0" w:tplc="2E08435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4530ABF"/>
    <w:multiLevelType w:val="hybridMultilevel"/>
    <w:tmpl w:val="0D7A45D8"/>
    <w:lvl w:ilvl="0" w:tplc="0422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35BB0A03"/>
    <w:multiLevelType w:val="hybridMultilevel"/>
    <w:tmpl w:val="7B260554"/>
    <w:lvl w:ilvl="0" w:tplc="21F2902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76560C4"/>
    <w:multiLevelType w:val="hybridMultilevel"/>
    <w:tmpl w:val="9CF60E3C"/>
    <w:lvl w:ilvl="0" w:tplc="6C2C5154">
      <w:start w:val="3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EB26FD4"/>
    <w:multiLevelType w:val="hybridMultilevel"/>
    <w:tmpl w:val="3A565042"/>
    <w:lvl w:ilvl="0" w:tplc="C8CE29A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EFA118D"/>
    <w:multiLevelType w:val="hybridMultilevel"/>
    <w:tmpl w:val="3D72A02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CC6FD9"/>
    <w:multiLevelType w:val="hybridMultilevel"/>
    <w:tmpl w:val="E26CE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71F8F"/>
    <w:multiLevelType w:val="hybridMultilevel"/>
    <w:tmpl w:val="D490362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7372AFF"/>
    <w:multiLevelType w:val="hybridMultilevel"/>
    <w:tmpl w:val="6ECE428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DA673A"/>
    <w:multiLevelType w:val="hybridMultilevel"/>
    <w:tmpl w:val="41D4E6AE"/>
    <w:lvl w:ilvl="0" w:tplc="9C888D1E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5" w15:restartNumberingAfterBreak="0">
    <w:nsid w:val="60F012D2"/>
    <w:multiLevelType w:val="hybridMultilevel"/>
    <w:tmpl w:val="56649DD6"/>
    <w:lvl w:ilvl="0" w:tplc="54722A84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3A3A48"/>
    <w:multiLevelType w:val="hybridMultilevel"/>
    <w:tmpl w:val="5226F2D0"/>
    <w:lvl w:ilvl="0" w:tplc="E200D4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90EBD"/>
    <w:multiLevelType w:val="hybridMultilevel"/>
    <w:tmpl w:val="4D4CBF54"/>
    <w:lvl w:ilvl="0" w:tplc="2FF0745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FC1508"/>
    <w:multiLevelType w:val="hybridMultilevel"/>
    <w:tmpl w:val="B93A55D8"/>
    <w:lvl w:ilvl="0" w:tplc="45449FAA">
      <w:numFmt w:val="bullet"/>
      <w:lvlText w:val="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BC95FA9"/>
    <w:multiLevelType w:val="hybridMultilevel"/>
    <w:tmpl w:val="5404A878"/>
    <w:lvl w:ilvl="0" w:tplc="2FF0745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EF0653"/>
    <w:multiLevelType w:val="hybridMultilevel"/>
    <w:tmpl w:val="DC3EF934"/>
    <w:lvl w:ilvl="0" w:tplc="B7C8F62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1281D"/>
    <w:multiLevelType w:val="hybridMultilevel"/>
    <w:tmpl w:val="56FC85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7A7A90"/>
    <w:multiLevelType w:val="hybridMultilevel"/>
    <w:tmpl w:val="95485336"/>
    <w:lvl w:ilvl="0" w:tplc="2FF0745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6B2BD8"/>
    <w:multiLevelType w:val="multilevel"/>
    <w:tmpl w:val="479CB51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57D7AFF"/>
    <w:multiLevelType w:val="hybridMultilevel"/>
    <w:tmpl w:val="812272C8"/>
    <w:lvl w:ilvl="0" w:tplc="3738EF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4"/>
  </w:num>
  <w:num w:numId="8">
    <w:abstractNumId w:val="34"/>
  </w:num>
  <w:num w:numId="9">
    <w:abstractNumId w:val="25"/>
  </w:num>
  <w:num w:numId="10">
    <w:abstractNumId w:val="30"/>
  </w:num>
  <w:num w:numId="11">
    <w:abstractNumId w:val="12"/>
  </w:num>
  <w:num w:numId="12">
    <w:abstractNumId w:val="8"/>
  </w:num>
  <w:num w:numId="13">
    <w:abstractNumId w:val="10"/>
  </w:num>
  <w:num w:numId="14">
    <w:abstractNumId w:val="32"/>
  </w:num>
  <w:num w:numId="15">
    <w:abstractNumId w:val="27"/>
  </w:num>
  <w:num w:numId="16">
    <w:abstractNumId w:val="26"/>
  </w:num>
  <w:num w:numId="17">
    <w:abstractNumId w:val="6"/>
  </w:num>
  <w:num w:numId="18">
    <w:abstractNumId w:val="13"/>
  </w:num>
  <w:num w:numId="19">
    <w:abstractNumId w:val="15"/>
  </w:num>
  <w:num w:numId="20">
    <w:abstractNumId w:val="14"/>
  </w:num>
  <w:num w:numId="21">
    <w:abstractNumId w:val="22"/>
  </w:num>
  <w:num w:numId="22">
    <w:abstractNumId w:val="16"/>
  </w:num>
  <w:num w:numId="23">
    <w:abstractNumId w:val="11"/>
  </w:num>
  <w:num w:numId="24">
    <w:abstractNumId w:val="31"/>
  </w:num>
  <w:num w:numId="25">
    <w:abstractNumId w:val="29"/>
  </w:num>
  <w:num w:numId="26">
    <w:abstractNumId w:val="21"/>
  </w:num>
  <w:num w:numId="27">
    <w:abstractNumId w:val="9"/>
  </w:num>
  <w:num w:numId="28">
    <w:abstractNumId w:val="20"/>
  </w:num>
  <w:num w:numId="29">
    <w:abstractNumId w:val="23"/>
  </w:num>
  <w:num w:numId="30">
    <w:abstractNumId w:val="7"/>
  </w:num>
  <w:num w:numId="31">
    <w:abstractNumId w:val="33"/>
  </w:num>
  <w:num w:numId="32">
    <w:abstractNumId w:val="18"/>
  </w:num>
  <w:num w:numId="33">
    <w:abstractNumId w:val="17"/>
  </w:num>
  <w:num w:numId="34">
    <w:abstractNumId w:val="28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654"/>
    <w:rsid w:val="00002914"/>
    <w:rsid w:val="000124FE"/>
    <w:rsid w:val="000155E4"/>
    <w:rsid w:val="0002353B"/>
    <w:rsid w:val="00024B3F"/>
    <w:rsid w:val="0003776A"/>
    <w:rsid w:val="00037D5A"/>
    <w:rsid w:val="0004679B"/>
    <w:rsid w:val="00061E3F"/>
    <w:rsid w:val="00090106"/>
    <w:rsid w:val="00092D49"/>
    <w:rsid w:val="000A0E1E"/>
    <w:rsid w:val="000A1FC4"/>
    <w:rsid w:val="000A4E95"/>
    <w:rsid w:val="000B18A8"/>
    <w:rsid w:val="000B1F2B"/>
    <w:rsid w:val="000B2019"/>
    <w:rsid w:val="000B20E1"/>
    <w:rsid w:val="000C3A9B"/>
    <w:rsid w:val="000C762A"/>
    <w:rsid w:val="000D36F6"/>
    <w:rsid w:val="000D58F6"/>
    <w:rsid w:val="000E5CCB"/>
    <w:rsid w:val="000E67FF"/>
    <w:rsid w:val="000F1680"/>
    <w:rsid w:val="000F5725"/>
    <w:rsid w:val="00103E6E"/>
    <w:rsid w:val="0011294A"/>
    <w:rsid w:val="0012798C"/>
    <w:rsid w:val="001302E3"/>
    <w:rsid w:val="0013152B"/>
    <w:rsid w:val="00132B10"/>
    <w:rsid w:val="00134D2E"/>
    <w:rsid w:val="0013542F"/>
    <w:rsid w:val="0013636C"/>
    <w:rsid w:val="001377D3"/>
    <w:rsid w:val="00145ACD"/>
    <w:rsid w:val="00147464"/>
    <w:rsid w:val="001558B4"/>
    <w:rsid w:val="00164A0C"/>
    <w:rsid w:val="00171C38"/>
    <w:rsid w:val="00172213"/>
    <w:rsid w:val="00172AB7"/>
    <w:rsid w:val="00173D19"/>
    <w:rsid w:val="00176CA9"/>
    <w:rsid w:val="00183CFB"/>
    <w:rsid w:val="001859DC"/>
    <w:rsid w:val="001876F7"/>
    <w:rsid w:val="00194B89"/>
    <w:rsid w:val="001A31FB"/>
    <w:rsid w:val="001A5284"/>
    <w:rsid w:val="001C3DE4"/>
    <w:rsid w:val="001C7217"/>
    <w:rsid w:val="001D3E1F"/>
    <w:rsid w:val="001D6A43"/>
    <w:rsid w:val="001E0208"/>
    <w:rsid w:val="001E0613"/>
    <w:rsid w:val="001E4580"/>
    <w:rsid w:val="001F6C5D"/>
    <w:rsid w:val="001F7D2A"/>
    <w:rsid w:val="00200838"/>
    <w:rsid w:val="002030A5"/>
    <w:rsid w:val="002238E8"/>
    <w:rsid w:val="00227F2C"/>
    <w:rsid w:val="00231B86"/>
    <w:rsid w:val="00240709"/>
    <w:rsid w:val="00254D1C"/>
    <w:rsid w:val="0026100F"/>
    <w:rsid w:val="00264720"/>
    <w:rsid w:val="002717FE"/>
    <w:rsid w:val="00271D70"/>
    <w:rsid w:val="00274D87"/>
    <w:rsid w:val="00275953"/>
    <w:rsid w:val="00276E28"/>
    <w:rsid w:val="00277C0D"/>
    <w:rsid w:val="00283445"/>
    <w:rsid w:val="002877D7"/>
    <w:rsid w:val="002905EC"/>
    <w:rsid w:val="002956C5"/>
    <w:rsid w:val="002A1836"/>
    <w:rsid w:val="002B1110"/>
    <w:rsid w:val="002C1F87"/>
    <w:rsid w:val="002C35B1"/>
    <w:rsid w:val="002D0288"/>
    <w:rsid w:val="002D1603"/>
    <w:rsid w:val="002D2994"/>
    <w:rsid w:val="002D5A2A"/>
    <w:rsid w:val="002E222C"/>
    <w:rsid w:val="002E2A12"/>
    <w:rsid w:val="002E4CD0"/>
    <w:rsid w:val="003029FC"/>
    <w:rsid w:val="0030421B"/>
    <w:rsid w:val="00305F03"/>
    <w:rsid w:val="003142D3"/>
    <w:rsid w:val="00314746"/>
    <w:rsid w:val="0031766A"/>
    <w:rsid w:val="003266AE"/>
    <w:rsid w:val="003321E6"/>
    <w:rsid w:val="00332DFD"/>
    <w:rsid w:val="00332F2A"/>
    <w:rsid w:val="00334953"/>
    <w:rsid w:val="00341F27"/>
    <w:rsid w:val="00344422"/>
    <w:rsid w:val="0035039B"/>
    <w:rsid w:val="0035373B"/>
    <w:rsid w:val="003570B8"/>
    <w:rsid w:val="003773AB"/>
    <w:rsid w:val="00380F41"/>
    <w:rsid w:val="00395479"/>
    <w:rsid w:val="003962C2"/>
    <w:rsid w:val="003C3664"/>
    <w:rsid w:val="003D1887"/>
    <w:rsid w:val="003D769E"/>
    <w:rsid w:val="003D7AA9"/>
    <w:rsid w:val="003E1A06"/>
    <w:rsid w:val="003E576A"/>
    <w:rsid w:val="003E5CB3"/>
    <w:rsid w:val="00400498"/>
    <w:rsid w:val="00410041"/>
    <w:rsid w:val="004133A6"/>
    <w:rsid w:val="00414DCB"/>
    <w:rsid w:val="00417A0E"/>
    <w:rsid w:val="00430D24"/>
    <w:rsid w:val="00432CD1"/>
    <w:rsid w:val="00434A57"/>
    <w:rsid w:val="00452262"/>
    <w:rsid w:val="00453134"/>
    <w:rsid w:val="004531D2"/>
    <w:rsid w:val="00461FE8"/>
    <w:rsid w:val="004722CB"/>
    <w:rsid w:val="00476A0E"/>
    <w:rsid w:val="00482BA3"/>
    <w:rsid w:val="00483877"/>
    <w:rsid w:val="004847C0"/>
    <w:rsid w:val="00497AC6"/>
    <w:rsid w:val="004A1603"/>
    <w:rsid w:val="004A2C89"/>
    <w:rsid w:val="004B1F98"/>
    <w:rsid w:val="004B7FFE"/>
    <w:rsid w:val="004C30BF"/>
    <w:rsid w:val="004C5385"/>
    <w:rsid w:val="004D38C6"/>
    <w:rsid w:val="004F0543"/>
    <w:rsid w:val="004F07A0"/>
    <w:rsid w:val="004F113C"/>
    <w:rsid w:val="004F270B"/>
    <w:rsid w:val="00500EB2"/>
    <w:rsid w:val="0050173F"/>
    <w:rsid w:val="00501881"/>
    <w:rsid w:val="00503BDD"/>
    <w:rsid w:val="0050688D"/>
    <w:rsid w:val="005126C2"/>
    <w:rsid w:val="00530A64"/>
    <w:rsid w:val="005316ED"/>
    <w:rsid w:val="00531EF8"/>
    <w:rsid w:val="00532DB5"/>
    <w:rsid w:val="0053446C"/>
    <w:rsid w:val="00535E97"/>
    <w:rsid w:val="00560FA1"/>
    <w:rsid w:val="00562568"/>
    <w:rsid w:val="005663BC"/>
    <w:rsid w:val="00567777"/>
    <w:rsid w:val="00567886"/>
    <w:rsid w:val="00573710"/>
    <w:rsid w:val="005759B5"/>
    <w:rsid w:val="00580814"/>
    <w:rsid w:val="005868A1"/>
    <w:rsid w:val="005869CE"/>
    <w:rsid w:val="005A2706"/>
    <w:rsid w:val="005A3D74"/>
    <w:rsid w:val="005A4C54"/>
    <w:rsid w:val="005B0193"/>
    <w:rsid w:val="005B509E"/>
    <w:rsid w:val="005B6FED"/>
    <w:rsid w:val="005B7CAE"/>
    <w:rsid w:val="005C27CA"/>
    <w:rsid w:val="005C4CE7"/>
    <w:rsid w:val="005C593B"/>
    <w:rsid w:val="005C6E0B"/>
    <w:rsid w:val="005D40C9"/>
    <w:rsid w:val="005E11FE"/>
    <w:rsid w:val="005E1CAE"/>
    <w:rsid w:val="005E42FA"/>
    <w:rsid w:val="005E4FCC"/>
    <w:rsid w:val="005F527A"/>
    <w:rsid w:val="005F752E"/>
    <w:rsid w:val="006009C3"/>
    <w:rsid w:val="00612CA4"/>
    <w:rsid w:val="006145E0"/>
    <w:rsid w:val="00621023"/>
    <w:rsid w:val="00626E99"/>
    <w:rsid w:val="00632E58"/>
    <w:rsid w:val="00643BCD"/>
    <w:rsid w:val="0064779A"/>
    <w:rsid w:val="00655F5D"/>
    <w:rsid w:val="00663400"/>
    <w:rsid w:val="0068033B"/>
    <w:rsid w:val="006844A0"/>
    <w:rsid w:val="00686D7B"/>
    <w:rsid w:val="00690718"/>
    <w:rsid w:val="00693596"/>
    <w:rsid w:val="00694446"/>
    <w:rsid w:val="00696B0B"/>
    <w:rsid w:val="006A4FBF"/>
    <w:rsid w:val="006A579F"/>
    <w:rsid w:val="006A64C6"/>
    <w:rsid w:val="006B229C"/>
    <w:rsid w:val="006B2A92"/>
    <w:rsid w:val="006B353D"/>
    <w:rsid w:val="006B3710"/>
    <w:rsid w:val="006B3A1E"/>
    <w:rsid w:val="006B67C8"/>
    <w:rsid w:val="006D60EA"/>
    <w:rsid w:val="006E1E32"/>
    <w:rsid w:val="006F22BF"/>
    <w:rsid w:val="006F3324"/>
    <w:rsid w:val="006F7B12"/>
    <w:rsid w:val="007160A3"/>
    <w:rsid w:val="00716F1A"/>
    <w:rsid w:val="00727F04"/>
    <w:rsid w:val="00735762"/>
    <w:rsid w:val="00740DA4"/>
    <w:rsid w:val="007474AA"/>
    <w:rsid w:val="00753480"/>
    <w:rsid w:val="007543F6"/>
    <w:rsid w:val="00754AE9"/>
    <w:rsid w:val="007648B4"/>
    <w:rsid w:val="007818B0"/>
    <w:rsid w:val="007879E4"/>
    <w:rsid w:val="00793623"/>
    <w:rsid w:val="007A1B02"/>
    <w:rsid w:val="007A21C1"/>
    <w:rsid w:val="007A30C5"/>
    <w:rsid w:val="007A4901"/>
    <w:rsid w:val="007A75A6"/>
    <w:rsid w:val="007C0DDE"/>
    <w:rsid w:val="007C2624"/>
    <w:rsid w:val="007C2DB5"/>
    <w:rsid w:val="007C3478"/>
    <w:rsid w:val="007C3CFD"/>
    <w:rsid w:val="007C7C7A"/>
    <w:rsid w:val="007D18CA"/>
    <w:rsid w:val="007D2551"/>
    <w:rsid w:val="007E1EFF"/>
    <w:rsid w:val="007E5C08"/>
    <w:rsid w:val="007E6045"/>
    <w:rsid w:val="007F0AF1"/>
    <w:rsid w:val="007F4D0C"/>
    <w:rsid w:val="00802C57"/>
    <w:rsid w:val="00804D12"/>
    <w:rsid w:val="0081369E"/>
    <w:rsid w:val="008154AF"/>
    <w:rsid w:val="00823E10"/>
    <w:rsid w:val="00826DA3"/>
    <w:rsid w:val="00845C12"/>
    <w:rsid w:val="00846654"/>
    <w:rsid w:val="008470C5"/>
    <w:rsid w:val="00854847"/>
    <w:rsid w:val="00863B53"/>
    <w:rsid w:val="0086748A"/>
    <w:rsid w:val="008771C4"/>
    <w:rsid w:val="00877292"/>
    <w:rsid w:val="008948F0"/>
    <w:rsid w:val="008B49FA"/>
    <w:rsid w:val="008C4B00"/>
    <w:rsid w:val="008C5F4D"/>
    <w:rsid w:val="008C6F51"/>
    <w:rsid w:val="008C74FC"/>
    <w:rsid w:val="008D1DE2"/>
    <w:rsid w:val="008E6607"/>
    <w:rsid w:val="008F03B1"/>
    <w:rsid w:val="008F2836"/>
    <w:rsid w:val="008F456C"/>
    <w:rsid w:val="00912673"/>
    <w:rsid w:val="009157B5"/>
    <w:rsid w:val="00922B65"/>
    <w:rsid w:val="009278B9"/>
    <w:rsid w:val="00930D11"/>
    <w:rsid w:val="009355D0"/>
    <w:rsid w:val="009370EB"/>
    <w:rsid w:val="00953B38"/>
    <w:rsid w:val="0095677D"/>
    <w:rsid w:val="0096068B"/>
    <w:rsid w:val="009613A0"/>
    <w:rsid w:val="00963681"/>
    <w:rsid w:val="0096495F"/>
    <w:rsid w:val="00965117"/>
    <w:rsid w:val="00965FCE"/>
    <w:rsid w:val="009861BA"/>
    <w:rsid w:val="00990964"/>
    <w:rsid w:val="009911DC"/>
    <w:rsid w:val="00992111"/>
    <w:rsid w:val="009B7153"/>
    <w:rsid w:val="009C0616"/>
    <w:rsid w:val="009C0C20"/>
    <w:rsid w:val="009C300F"/>
    <w:rsid w:val="009C7884"/>
    <w:rsid w:val="009E44A2"/>
    <w:rsid w:val="009E74F8"/>
    <w:rsid w:val="00A017FF"/>
    <w:rsid w:val="00A16407"/>
    <w:rsid w:val="00A25D05"/>
    <w:rsid w:val="00A32034"/>
    <w:rsid w:val="00A346BB"/>
    <w:rsid w:val="00A34BD0"/>
    <w:rsid w:val="00A45697"/>
    <w:rsid w:val="00A62582"/>
    <w:rsid w:val="00A66490"/>
    <w:rsid w:val="00A76031"/>
    <w:rsid w:val="00A800F7"/>
    <w:rsid w:val="00A87184"/>
    <w:rsid w:val="00A93E45"/>
    <w:rsid w:val="00AA047D"/>
    <w:rsid w:val="00AA7BDC"/>
    <w:rsid w:val="00AC4B70"/>
    <w:rsid w:val="00AC5F1F"/>
    <w:rsid w:val="00AD0AE6"/>
    <w:rsid w:val="00AD0F2F"/>
    <w:rsid w:val="00AE261E"/>
    <w:rsid w:val="00AF29D4"/>
    <w:rsid w:val="00AF3B93"/>
    <w:rsid w:val="00AF628E"/>
    <w:rsid w:val="00AF6864"/>
    <w:rsid w:val="00B030B9"/>
    <w:rsid w:val="00B15B0C"/>
    <w:rsid w:val="00B176D1"/>
    <w:rsid w:val="00B2371F"/>
    <w:rsid w:val="00B30C18"/>
    <w:rsid w:val="00B4097E"/>
    <w:rsid w:val="00B4164E"/>
    <w:rsid w:val="00B41839"/>
    <w:rsid w:val="00B53347"/>
    <w:rsid w:val="00B7210A"/>
    <w:rsid w:val="00B8440F"/>
    <w:rsid w:val="00B92A21"/>
    <w:rsid w:val="00B94742"/>
    <w:rsid w:val="00BA232C"/>
    <w:rsid w:val="00BA59E4"/>
    <w:rsid w:val="00BB2DAA"/>
    <w:rsid w:val="00BC54EC"/>
    <w:rsid w:val="00BD3798"/>
    <w:rsid w:val="00BD530E"/>
    <w:rsid w:val="00BD666C"/>
    <w:rsid w:val="00BE3BF9"/>
    <w:rsid w:val="00BE498F"/>
    <w:rsid w:val="00BE6A65"/>
    <w:rsid w:val="00BF26A2"/>
    <w:rsid w:val="00BF4919"/>
    <w:rsid w:val="00BF4C00"/>
    <w:rsid w:val="00C04945"/>
    <w:rsid w:val="00C049F0"/>
    <w:rsid w:val="00C0509E"/>
    <w:rsid w:val="00C12843"/>
    <w:rsid w:val="00C23D30"/>
    <w:rsid w:val="00C3202E"/>
    <w:rsid w:val="00C4433C"/>
    <w:rsid w:val="00C45BC8"/>
    <w:rsid w:val="00C56F2B"/>
    <w:rsid w:val="00C6346E"/>
    <w:rsid w:val="00C657D1"/>
    <w:rsid w:val="00C71144"/>
    <w:rsid w:val="00C7281F"/>
    <w:rsid w:val="00C816CC"/>
    <w:rsid w:val="00C876AB"/>
    <w:rsid w:val="00C90625"/>
    <w:rsid w:val="00C95DFB"/>
    <w:rsid w:val="00C97FBE"/>
    <w:rsid w:val="00CA47A2"/>
    <w:rsid w:val="00CB15C7"/>
    <w:rsid w:val="00CC0012"/>
    <w:rsid w:val="00CC3449"/>
    <w:rsid w:val="00CC4098"/>
    <w:rsid w:val="00CC7CDC"/>
    <w:rsid w:val="00CD59E7"/>
    <w:rsid w:val="00CE3C5E"/>
    <w:rsid w:val="00CE70D9"/>
    <w:rsid w:val="00CF29BB"/>
    <w:rsid w:val="00D00098"/>
    <w:rsid w:val="00D16271"/>
    <w:rsid w:val="00D177C6"/>
    <w:rsid w:val="00D2117C"/>
    <w:rsid w:val="00D23AC8"/>
    <w:rsid w:val="00D46079"/>
    <w:rsid w:val="00D57E78"/>
    <w:rsid w:val="00D61207"/>
    <w:rsid w:val="00D64CA3"/>
    <w:rsid w:val="00D654A5"/>
    <w:rsid w:val="00D7654B"/>
    <w:rsid w:val="00D80F0D"/>
    <w:rsid w:val="00D820AF"/>
    <w:rsid w:val="00D84741"/>
    <w:rsid w:val="00D85277"/>
    <w:rsid w:val="00D90993"/>
    <w:rsid w:val="00D950AE"/>
    <w:rsid w:val="00DA00A7"/>
    <w:rsid w:val="00DA340C"/>
    <w:rsid w:val="00DA466F"/>
    <w:rsid w:val="00DC112E"/>
    <w:rsid w:val="00DC622F"/>
    <w:rsid w:val="00DD4215"/>
    <w:rsid w:val="00DD5767"/>
    <w:rsid w:val="00DD606C"/>
    <w:rsid w:val="00DE13F1"/>
    <w:rsid w:val="00DE5841"/>
    <w:rsid w:val="00DF1529"/>
    <w:rsid w:val="00DF1680"/>
    <w:rsid w:val="00E17F08"/>
    <w:rsid w:val="00E25749"/>
    <w:rsid w:val="00E30D68"/>
    <w:rsid w:val="00E3273B"/>
    <w:rsid w:val="00E32D30"/>
    <w:rsid w:val="00E33B91"/>
    <w:rsid w:val="00E36D69"/>
    <w:rsid w:val="00E37ECF"/>
    <w:rsid w:val="00E44742"/>
    <w:rsid w:val="00E50E9D"/>
    <w:rsid w:val="00E713D6"/>
    <w:rsid w:val="00E72E7D"/>
    <w:rsid w:val="00E7393F"/>
    <w:rsid w:val="00E74AB3"/>
    <w:rsid w:val="00E75AEF"/>
    <w:rsid w:val="00E7607F"/>
    <w:rsid w:val="00E76C32"/>
    <w:rsid w:val="00E91B6E"/>
    <w:rsid w:val="00E9376D"/>
    <w:rsid w:val="00E95624"/>
    <w:rsid w:val="00E95F00"/>
    <w:rsid w:val="00EB0564"/>
    <w:rsid w:val="00EB0616"/>
    <w:rsid w:val="00EB0A14"/>
    <w:rsid w:val="00EB6E4D"/>
    <w:rsid w:val="00EC3ED3"/>
    <w:rsid w:val="00EC7871"/>
    <w:rsid w:val="00ED2A7E"/>
    <w:rsid w:val="00ED377F"/>
    <w:rsid w:val="00ED70EB"/>
    <w:rsid w:val="00EE21F3"/>
    <w:rsid w:val="00EF657F"/>
    <w:rsid w:val="00F04193"/>
    <w:rsid w:val="00F0450E"/>
    <w:rsid w:val="00F247BB"/>
    <w:rsid w:val="00F30FF8"/>
    <w:rsid w:val="00F328AB"/>
    <w:rsid w:val="00F3645E"/>
    <w:rsid w:val="00F45AD9"/>
    <w:rsid w:val="00F4722F"/>
    <w:rsid w:val="00F662FB"/>
    <w:rsid w:val="00F664AE"/>
    <w:rsid w:val="00F669C0"/>
    <w:rsid w:val="00F70152"/>
    <w:rsid w:val="00F76BF1"/>
    <w:rsid w:val="00F862B9"/>
    <w:rsid w:val="00F87479"/>
    <w:rsid w:val="00F90477"/>
    <w:rsid w:val="00FA3503"/>
    <w:rsid w:val="00FA4D48"/>
    <w:rsid w:val="00FA6422"/>
    <w:rsid w:val="00FA6B91"/>
    <w:rsid w:val="00FB0E5F"/>
    <w:rsid w:val="00FB1A72"/>
    <w:rsid w:val="00FD20F2"/>
    <w:rsid w:val="00FF081B"/>
    <w:rsid w:val="00FF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61B37C"/>
  <w15:chartTrackingRefBased/>
  <w15:docId w15:val="{E0B8D9AB-BE54-4D86-9F6A-FA3B28CB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33C"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600" w:firstLine="0"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b/>
    </w:rPr>
  </w:style>
  <w:style w:type="character" w:customStyle="1" w:styleId="WW8Num5z0">
    <w:name w:val="WW8Num5z0"/>
    <w:rPr>
      <w:sz w:val="24"/>
      <w:szCs w:val="29"/>
    </w:rPr>
  </w:style>
  <w:style w:type="character" w:customStyle="1" w:styleId="WW8Num6z0">
    <w:name w:val="WW8Num6z0"/>
    <w:rPr>
      <w:sz w:val="24"/>
      <w:szCs w:val="29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0">
    <w:name w:val="Основной шрифт абзаца2"/>
  </w:style>
  <w:style w:type="character" w:customStyle="1" w:styleId="WW8Num5z1">
    <w:name w:val="WW8Num5z1"/>
    <w:rPr>
      <w:sz w:val="24"/>
      <w:szCs w:val="29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4z0">
    <w:name w:val="WW8Num4z0"/>
    <w:rPr>
      <w:b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  <w:rPr>
      <w:sz w:val="24"/>
      <w:szCs w:val="29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pPr>
      <w:jc w:val="both"/>
    </w:pPr>
    <w:rPr>
      <w:lang w:val="uk-UA"/>
    </w:rPr>
  </w:style>
  <w:style w:type="paragraph" w:styleId="a6">
    <w:name w:val="List"/>
    <w:basedOn w:val="a5"/>
    <w:rPr>
      <w:rFonts w:ascii="Arial" w:hAnsi="Arial"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Body Text Indent"/>
    <w:basedOn w:val="a"/>
    <w:pPr>
      <w:ind w:left="540" w:hanging="540"/>
      <w:jc w:val="both"/>
    </w:pPr>
    <w:rPr>
      <w:lang w:val="uk-UA"/>
    </w:rPr>
  </w:style>
  <w:style w:type="paragraph" w:customStyle="1" w:styleId="210">
    <w:name w:val="Основной текст с отступом 21"/>
    <w:basedOn w:val="a"/>
    <w:pPr>
      <w:tabs>
        <w:tab w:val="left" w:pos="1320"/>
      </w:tabs>
      <w:ind w:left="540"/>
      <w:jc w:val="both"/>
    </w:pPr>
    <w:rPr>
      <w:lang w:val="uk-UA"/>
    </w:rPr>
  </w:style>
  <w:style w:type="paragraph" w:customStyle="1" w:styleId="31">
    <w:name w:val="Основной текст с отступом 31"/>
    <w:basedOn w:val="a"/>
    <w:pPr>
      <w:tabs>
        <w:tab w:val="left" w:pos="1320"/>
      </w:tabs>
      <w:ind w:left="1080"/>
      <w:jc w:val="both"/>
    </w:pPr>
    <w:rPr>
      <w:lang w:val="uk-UA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styleId="a8">
    <w:name w:val="Title"/>
    <w:basedOn w:val="a"/>
    <w:next w:val="a9"/>
    <w:qFormat/>
    <w:pPr>
      <w:jc w:val="center"/>
    </w:pPr>
    <w:rPr>
      <w:b/>
      <w:bCs/>
      <w:sz w:val="28"/>
      <w:lang w:val="uk-UA"/>
    </w:rPr>
  </w:style>
  <w:style w:type="paragraph" w:styleId="a9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E1EFF"/>
    <w:rPr>
      <w:rFonts w:ascii="Segoe UI" w:hAnsi="Segoe UI"/>
      <w:sz w:val="18"/>
      <w:szCs w:val="18"/>
      <w:lang w:val="x-none"/>
    </w:rPr>
  </w:style>
  <w:style w:type="character" w:customStyle="1" w:styleId="ad">
    <w:name w:val="Текст у виносці Знак"/>
    <w:link w:val="ac"/>
    <w:uiPriority w:val="99"/>
    <w:semiHidden/>
    <w:rsid w:val="007E1EFF"/>
    <w:rPr>
      <w:rFonts w:ascii="Segoe UI" w:hAnsi="Segoe UI" w:cs="Segoe UI"/>
      <w:sz w:val="18"/>
      <w:szCs w:val="18"/>
      <w:lang w:eastAsia="ar-SA"/>
    </w:rPr>
  </w:style>
  <w:style w:type="paragraph" w:customStyle="1" w:styleId="211">
    <w:name w:val="Основной текст 21"/>
    <w:basedOn w:val="a"/>
    <w:rsid w:val="00173D19"/>
    <w:rPr>
      <w:sz w:val="26"/>
      <w:lang w:val="uk-UA"/>
    </w:rPr>
  </w:style>
  <w:style w:type="table" w:styleId="ae">
    <w:name w:val="Table Grid"/>
    <w:basedOn w:val="a1"/>
    <w:uiPriority w:val="59"/>
    <w:rsid w:val="00567777"/>
    <w:rPr>
      <w:rFonts w:ascii="Calibri" w:hAnsi="Calibri"/>
      <w:sz w:val="22"/>
      <w:szCs w:val="22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header"/>
    <w:basedOn w:val="a"/>
    <w:link w:val="af0"/>
    <w:uiPriority w:val="99"/>
    <w:unhideWhenUsed/>
    <w:rsid w:val="00F70152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link w:val="af"/>
    <w:uiPriority w:val="99"/>
    <w:rsid w:val="00F70152"/>
    <w:rPr>
      <w:sz w:val="24"/>
      <w:szCs w:val="24"/>
      <w:lang w:val="ru-RU" w:eastAsia="ar-SA"/>
    </w:rPr>
  </w:style>
  <w:style w:type="paragraph" w:styleId="af1">
    <w:name w:val="footer"/>
    <w:basedOn w:val="a"/>
    <w:link w:val="af2"/>
    <w:uiPriority w:val="99"/>
    <w:unhideWhenUsed/>
    <w:rsid w:val="00F70152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rsid w:val="00F70152"/>
    <w:rPr>
      <w:sz w:val="24"/>
      <w:szCs w:val="24"/>
      <w:lang w:val="ru-RU" w:eastAsia="ar-SA"/>
    </w:rPr>
  </w:style>
  <w:style w:type="paragraph" w:styleId="af3">
    <w:name w:val="No Spacing"/>
    <w:uiPriority w:val="1"/>
    <w:qFormat/>
    <w:rsid w:val="00C45BC8"/>
    <w:rPr>
      <w:rFonts w:ascii="Calibri" w:hAnsi="Calibri"/>
      <w:sz w:val="22"/>
      <w:szCs w:val="22"/>
      <w:lang w:val="en-US" w:eastAsia="en-US"/>
    </w:rPr>
  </w:style>
  <w:style w:type="paragraph" w:styleId="af4">
    <w:name w:val="List Paragraph"/>
    <w:basedOn w:val="a"/>
    <w:uiPriority w:val="34"/>
    <w:qFormat/>
    <w:rsid w:val="00E50E9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9E74F8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iPriority w:val="99"/>
    <w:unhideWhenUsed/>
    <w:rsid w:val="00D46079"/>
    <w:rPr>
      <w:color w:val="0563C1"/>
      <w:u w:val="single"/>
    </w:rPr>
  </w:style>
  <w:style w:type="paragraph" w:customStyle="1" w:styleId="Default">
    <w:name w:val="Default"/>
    <w:rsid w:val="004F07A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43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BA3B8-4AC9-43EE-A1C3-5EF8C8DC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5531</Words>
  <Characters>3154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8668</CharactersWithSpaces>
  <SharedDoc>false</SharedDoc>
  <HLinks>
    <vt:vector size="12" baseType="variant">
      <vt:variant>
        <vt:i4>2818167</vt:i4>
      </vt:variant>
      <vt:variant>
        <vt:i4>3</vt:i4>
      </vt:variant>
      <vt:variant>
        <vt:i4>0</vt:i4>
      </vt:variant>
      <vt:variant>
        <vt:i4>5</vt:i4>
      </vt:variant>
      <vt:variant>
        <vt:lpwstr>http://chmr.gov.ua/</vt:lpwstr>
      </vt:variant>
      <vt:variant>
        <vt:lpwstr/>
      </vt:variant>
      <vt:variant>
        <vt:i4>327778</vt:i4>
      </vt:variant>
      <vt:variant>
        <vt:i4>0</vt:i4>
      </vt:variant>
      <vt:variant>
        <vt:i4>0</vt:i4>
      </vt:variant>
      <vt:variant>
        <vt:i4>5</vt:i4>
      </vt:variant>
      <vt:variant>
        <vt:lpwstr>mailto:PasichnykSB@vmr.gov.ua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Благоустрій</dc:creator>
  <cp:keywords/>
  <dc:description/>
  <cp:lastModifiedBy>Чумак Світлана Василівна</cp:lastModifiedBy>
  <cp:revision>20</cp:revision>
  <cp:lastPrinted>2022-08-23T07:17:00Z</cp:lastPrinted>
  <dcterms:created xsi:type="dcterms:W3CDTF">2022-08-23T06:41:00Z</dcterms:created>
  <dcterms:modified xsi:type="dcterms:W3CDTF">2022-09-09T09:33:00Z</dcterms:modified>
</cp:coreProperties>
</file>